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F5" w:rsidRDefault="00ED08F5" w:rsidP="00CF42AC">
      <w:pPr>
        <w:spacing w:after="0"/>
        <w:jc w:val="center"/>
        <w:rPr>
          <w:rFonts w:ascii="Broadway" w:hAnsi="Broadway"/>
          <w:sz w:val="32"/>
          <w:szCs w:val="32"/>
        </w:rPr>
      </w:pPr>
    </w:p>
    <w:p w:rsidR="00ED08F5" w:rsidRDefault="003E519E" w:rsidP="003E519E">
      <w:pPr>
        <w:spacing w:after="0"/>
        <w:rPr>
          <w:rFonts w:ascii="Broadway" w:hAnsi="Broadway"/>
          <w:sz w:val="32"/>
          <w:szCs w:val="32"/>
        </w:rPr>
      </w:pPr>
      <w:r>
        <w:rPr>
          <w:rFonts w:ascii="Broadway" w:hAnsi="Broadway"/>
          <w:sz w:val="32"/>
          <w:szCs w:val="32"/>
        </w:rPr>
        <w:t xml:space="preserve">Summer Reading Pre AP ELA 20 </w:t>
      </w:r>
      <w:r w:rsidR="00872980">
        <w:rPr>
          <w:rFonts w:ascii="Broadway" w:hAnsi="Broadway"/>
          <w:sz w:val="32"/>
          <w:szCs w:val="32"/>
        </w:rPr>
        <w:t xml:space="preserve"> </w:t>
      </w:r>
      <w:r w:rsidR="00872980" w:rsidRPr="00872980">
        <w:rPr>
          <w:rFonts w:ascii="Broadway" w:hAnsi="Broadway"/>
          <w:szCs w:val="32"/>
        </w:rPr>
        <w:t>Name: _____</w:t>
      </w:r>
      <w:r w:rsidR="00872980">
        <w:rPr>
          <w:rFonts w:ascii="Broadway" w:hAnsi="Broadway"/>
          <w:szCs w:val="32"/>
        </w:rPr>
        <w:t>________</w:t>
      </w:r>
      <w:r w:rsidR="00872980" w:rsidRPr="00872980">
        <w:rPr>
          <w:rFonts w:ascii="Broadway" w:hAnsi="Broadway"/>
          <w:szCs w:val="32"/>
        </w:rPr>
        <w:t>__________</w:t>
      </w:r>
    </w:p>
    <w:p w:rsidR="00ED08F5" w:rsidRPr="00ED08F5" w:rsidRDefault="00ED08F5" w:rsidP="00ED08F5">
      <w:pPr>
        <w:spacing w:after="0" w:line="240" w:lineRule="auto"/>
        <w:rPr>
          <w:rFonts w:eastAsia="Times New Roman" w:cstheme="minorHAnsi"/>
          <w:b/>
          <w:color w:val="000000"/>
          <w:sz w:val="24"/>
          <w:szCs w:val="24"/>
          <w:lang w:val="en-US"/>
        </w:rPr>
      </w:pPr>
      <w:r w:rsidRPr="00ED08F5">
        <w:rPr>
          <w:rFonts w:eastAsia="Times New Roman" w:cstheme="minorHAnsi"/>
          <w:b/>
          <w:color w:val="000000"/>
          <w:sz w:val="24"/>
          <w:szCs w:val="24"/>
          <w:lang w:val="en-US"/>
        </w:rPr>
        <w:t>Purpose Statement</w:t>
      </w:r>
    </w:p>
    <w:p w:rsidR="00ED08F5" w:rsidRDefault="004020C9" w:rsidP="00ED08F5">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The main purpose of the </w:t>
      </w:r>
      <w:r w:rsidRPr="00ED08F5">
        <w:rPr>
          <w:rFonts w:eastAsia="Times New Roman" w:cstheme="minorHAnsi"/>
          <w:color w:val="000000"/>
          <w:sz w:val="24"/>
          <w:szCs w:val="24"/>
          <w:lang w:val="en-US"/>
        </w:rPr>
        <w:t>Pre</w:t>
      </w:r>
      <w:r w:rsidR="00ED08F5">
        <w:rPr>
          <w:rFonts w:eastAsia="Times New Roman" w:cstheme="minorHAnsi"/>
          <w:color w:val="000000"/>
          <w:sz w:val="24"/>
          <w:szCs w:val="24"/>
          <w:lang w:val="en-US"/>
        </w:rPr>
        <w:t>-</w:t>
      </w:r>
      <w:r w:rsidR="00ED08F5" w:rsidRPr="00ED08F5">
        <w:rPr>
          <w:rFonts w:eastAsia="Times New Roman" w:cstheme="minorHAnsi"/>
          <w:color w:val="000000"/>
          <w:sz w:val="24"/>
          <w:szCs w:val="24"/>
          <w:lang w:val="en-US"/>
        </w:rPr>
        <w:t xml:space="preserve">AP </w:t>
      </w:r>
      <w:r w:rsidR="00934FF5">
        <w:rPr>
          <w:rFonts w:eastAsia="Times New Roman" w:cstheme="minorHAnsi"/>
          <w:color w:val="000000"/>
          <w:sz w:val="24"/>
          <w:szCs w:val="24"/>
          <w:lang w:val="en-US"/>
        </w:rPr>
        <w:t>2</w:t>
      </w:r>
      <w:r w:rsidR="00ED08F5">
        <w:rPr>
          <w:rFonts w:eastAsia="Times New Roman" w:cstheme="minorHAnsi"/>
          <w:color w:val="000000"/>
          <w:sz w:val="24"/>
          <w:szCs w:val="24"/>
          <w:lang w:val="en-US"/>
        </w:rPr>
        <w:t xml:space="preserve">0 </w:t>
      </w:r>
      <w:r w:rsidR="00ED08F5" w:rsidRPr="00ED08F5">
        <w:rPr>
          <w:rFonts w:eastAsia="Times New Roman" w:cstheme="minorHAnsi"/>
          <w:color w:val="000000"/>
          <w:sz w:val="24"/>
          <w:szCs w:val="24"/>
          <w:lang w:val="en-US"/>
        </w:rPr>
        <w:t>summer reading assessment is to extend the curriculum and allow advanced students an opportunity to explore a variety of literature. My philosophy is that summer reading should be both pleasurable and thought provoking, allowing the students to use this reading as a springboard into the material covered in</w:t>
      </w:r>
      <w:r w:rsidR="00ED08F5">
        <w:rPr>
          <w:rFonts w:eastAsia="Times New Roman" w:cstheme="minorHAnsi"/>
          <w:color w:val="000000"/>
          <w:sz w:val="24"/>
          <w:szCs w:val="24"/>
          <w:lang w:val="en-US"/>
        </w:rPr>
        <w:t xml:space="preserve"> class</w:t>
      </w:r>
      <w:r w:rsidR="00ED08F5" w:rsidRPr="00ED08F5">
        <w:rPr>
          <w:rFonts w:eastAsia="Times New Roman" w:cstheme="minorHAnsi"/>
          <w:color w:val="000000"/>
          <w:sz w:val="24"/>
          <w:szCs w:val="24"/>
          <w:lang w:val="en-US"/>
        </w:rPr>
        <w:t>. Research continues to demonstrate that nothing will improve a student’s overall academic performance in school and in life better than reading.</w:t>
      </w:r>
    </w:p>
    <w:p w:rsidR="00934FF5" w:rsidRDefault="00934FF5" w:rsidP="00ED08F5">
      <w:pPr>
        <w:spacing w:after="0" w:line="240" w:lineRule="auto"/>
        <w:rPr>
          <w:rFonts w:eastAsia="Times New Roman" w:cstheme="minorHAnsi"/>
          <w:color w:val="000000"/>
          <w:sz w:val="24"/>
          <w:szCs w:val="24"/>
          <w:lang w:val="en-US"/>
        </w:rPr>
      </w:pPr>
    </w:p>
    <w:p w:rsidR="00934FF5" w:rsidRPr="00ED08F5" w:rsidRDefault="00934FF5" w:rsidP="00ED08F5">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Please note that there are </w:t>
      </w:r>
      <w:r w:rsidR="004020C9">
        <w:rPr>
          <w:rFonts w:eastAsia="Times New Roman" w:cstheme="minorHAnsi"/>
          <w:b/>
          <w:color w:val="000000"/>
          <w:sz w:val="24"/>
          <w:szCs w:val="24"/>
          <w:lang w:val="en-US"/>
        </w:rPr>
        <w:t>TWO</w:t>
      </w:r>
      <w:r w:rsidR="004020C9">
        <w:rPr>
          <w:rFonts w:eastAsia="Times New Roman" w:cstheme="minorHAnsi"/>
          <w:color w:val="000000"/>
          <w:sz w:val="24"/>
          <w:szCs w:val="24"/>
          <w:lang w:val="en-US"/>
        </w:rPr>
        <w:t xml:space="preserve"> AP20 novels. You are responsible for obtaining these novels from the library</w:t>
      </w:r>
      <w:r>
        <w:rPr>
          <w:rFonts w:eastAsia="Times New Roman" w:cstheme="minorHAnsi"/>
          <w:color w:val="000000"/>
          <w:sz w:val="24"/>
          <w:szCs w:val="24"/>
          <w:lang w:val="en-US"/>
        </w:rPr>
        <w:t xml:space="preserve">. You will get </w:t>
      </w:r>
      <w:r w:rsidRPr="00934FF5">
        <w:rPr>
          <w:rFonts w:eastAsia="Times New Roman" w:cstheme="minorHAnsi"/>
          <w:i/>
          <w:color w:val="000000"/>
          <w:sz w:val="24"/>
          <w:szCs w:val="24"/>
          <w:lang w:val="en-US"/>
        </w:rPr>
        <w:t xml:space="preserve">Cather in the </w:t>
      </w:r>
      <w:r w:rsidR="004020C9" w:rsidRPr="00934FF5">
        <w:rPr>
          <w:rFonts w:eastAsia="Times New Roman" w:cstheme="minorHAnsi"/>
          <w:i/>
          <w:color w:val="000000"/>
          <w:sz w:val="24"/>
          <w:szCs w:val="24"/>
          <w:lang w:val="en-US"/>
        </w:rPr>
        <w:t xml:space="preserve">Rye </w:t>
      </w:r>
      <w:r w:rsidR="004020C9">
        <w:rPr>
          <w:rFonts w:eastAsia="Times New Roman" w:cstheme="minorHAnsi"/>
          <w:color w:val="000000"/>
          <w:sz w:val="24"/>
          <w:szCs w:val="24"/>
          <w:lang w:val="en-US"/>
        </w:rPr>
        <w:t>and</w:t>
      </w:r>
      <w:r w:rsidRPr="00934FF5">
        <w:rPr>
          <w:rFonts w:eastAsia="Times New Roman" w:cstheme="minorHAnsi"/>
          <w:i/>
          <w:color w:val="000000"/>
          <w:sz w:val="24"/>
          <w:szCs w:val="24"/>
          <w:lang w:val="en-US"/>
        </w:rPr>
        <w:t xml:space="preserve"> </w:t>
      </w:r>
      <w:r>
        <w:rPr>
          <w:rFonts w:eastAsia="Times New Roman" w:cstheme="minorHAnsi"/>
          <w:i/>
          <w:color w:val="000000"/>
          <w:sz w:val="24"/>
          <w:szCs w:val="24"/>
          <w:lang w:val="en-US"/>
        </w:rPr>
        <w:t xml:space="preserve">The Adventures of </w:t>
      </w:r>
      <w:r w:rsidRPr="00934FF5">
        <w:rPr>
          <w:rFonts w:eastAsia="Times New Roman" w:cstheme="minorHAnsi"/>
          <w:i/>
          <w:color w:val="000000"/>
          <w:sz w:val="24"/>
          <w:szCs w:val="24"/>
          <w:lang w:val="en-US"/>
        </w:rPr>
        <w:t>Huckleberry Finn</w:t>
      </w:r>
      <w:r>
        <w:rPr>
          <w:rFonts w:eastAsia="Times New Roman" w:cstheme="minorHAnsi"/>
          <w:color w:val="000000"/>
          <w:sz w:val="24"/>
          <w:szCs w:val="24"/>
          <w:lang w:val="en-US"/>
        </w:rPr>
        <w:t>.</w:t>
      </w:r>
      <w:bookmarkStart w:id="0" w:name="_GoBack"/>
      <w:bookmarkEnd w:id="0"/>
      <w:r>
        <w:rPr>
          <w:rFonts w:eastAsia="Times New Roman" w:cstheme="minorHAnsi"/>
          <w:color w:val="000000"/>
          <w:sz w:val="24"/>
          <w:szCs w:val="24"/>
          <w:lang w:val="en-US"/>
        </w:rPr>
        <w:t xml:space="preserve"> </w:t>
      </w:r>
      <w:r w:rsidR="004020C9">
        <w:rPr>
          <w:rFonts w:eastAsia="Times New Roman" w:cstheme="minorHAnsi"/>
          <w:color w:val="000000"/>
          <w:sz w:val="24"/>
          <w:szCs w:val="24"/>
          <w:lang w:val="en-US"/>
        </w:rPr>
        <w:t xml:space="preserve">You may sign them back out at your convenience. Whether you choose to read your book during summer, during Christmas break, during semester turn around- I do not care, just as long as they are complete with the booklet on the first day of classes. Again, booklets are due day one of classes- no exceptions. </w:t>
      </w:r>
    </w:p>
    <w:p w:rsidR="00ED08F5" w:rsidRPr="00ED08F5" w:rsidRDefault="00ED08F5" w:rsidP="00ED08F5">
      <w:pPr>
        <w:spacing w:after="0" w:line="240" w:lineRule="auto"/>
        <w:rPr>
          <w:rFonts w:eastAsia="Times New Roman" w:cstheme="minorHAnsi"/>
          <w:color w:val="000000"/>
          <w:sz w:val="24"/>
          <w:szCs w:val="24"/>
          <w:lang w:val="en-US"/>
        </w:rPr>
      </w:pPr>
    </w:p>
    <w:p w:rsidR="00ED08F5" w:rsidRPr="003E519E" w:rsidRDefault="00ED08F5" w:rsidP="003E519E">
      <w:pPr>
        <w:spacing w:after="0" w:line="240" w:lineRule="auto"/>
        <w:rPr>
          <w:rFonts w:eastAsia="Times New Roman" w:cstheme="minorHAnsi"/>
          <w:color w:val="000000"/>
          <w:sz w:val="24"/>
          <w:szCs w:val="24"/>
          <w:lang w:val="en-US"/>
        </w:rPr>
      </w:pPr>
      <w:r w:rsidRPr="00ED08F5">
        <w:rPr>
          <w:rFonts w:eastAsia="Times New Roman" w:cstheme="minorHAnsi"/>
          <w:color w:val="000000"/>
          <w:sz w:val="24"/>
          <w:szCs w:val="24"/>
          <w:lang w:val="en-US"/>
        </w:rPr>
        <w:t xml:space="preserve">When we begin our year together in </w:t>
      </w:r>
      <w:r w:rsidR="00934FF5">
        <w:rPr>
          <w:rFonts w:eastAsia="Times New Roman" w:cstheme="minorHAnsi"/>
          <w:color w:val="000000"/>
          <w:sz w:val="24"/>
          <w:szCs w:val="24"/>
          <w:lang w:val="en-US"/>
        </w:rPr>
        <w:t>January or February</w:t>
      </w:r>
      <w:r w:rsidRPr="00ED08F5">
        <w:rPr>
          <w:rFonts w:eastAsia="Times New Roman" w:cstheme="minorHAnsi"/>
          <w:color w:val="000000"/>
          <w:sz w:val="24"/>
          <w:szCs w:val="24"/>
          <w:lang w:val="en-US"/>
        </w:rPr>
        <w:t xml:space="preserve">, we will have a solid foundation – something on which we can build throughout the year. </w:t>
      </w:r>
    </w:p>
    <w:p w:rsidR="003C5DB1" w:rsidRPr="003E519E" w:rsidRDefault="003C5DB1" w:rsidP="003E519E">
      <w:pPr>
        <w:spacing w:after="0"/>
        <w:rPr>
          <w:b/>
          <w:sz w:val="28"/>
          <w:szCs w:val="32"/>
          <w:lang w:val="en-US"/>
        </w:rPr>
      </w:pPr>
      <w:r w:rsidRPr="003E519E">
        <w:rPr>
          <w:b/>
          <w:sz w:val="28"/>
          <w:szCs w:val="32"/>
          <w:lang w:val="en-US"/>
        </w:rPr>
        <w:t xml:space="preserve">Be aware that you will be assessed on the novels </w:t>
      </w:r>
      <w:r w:rsidR="004020C9" w:rsidRPr="003E519E">
        <w:rPr>
          <w:b/>
          <w:sz w:val="20"/>
          <w:szCs w:val="32"/>
          <w:lang w:val="en-US"/>
        </w:rPr>
        <w:t xml:space="preserve">(first day back to be exact) </w:t>
      </w:r>
    </w:p>
    <w:p w:rsidR="003E519E" w:rsidRDefault="003C5DB1" w:rsidP="003E519E">
      <w:pPr>
        <w:spacing w:after="0"/>
        <w:rPr>
          <w:b/>
          <w:sz w:val="28"/>
          <w:szCs w:val="32"/>
          <w:lang w:val="en-US"/>
        </w:rPr>
      </w:pPr>
      <w:r w:rsidRPr="003E519E">
        <w:rPr>
          <w:b/>
          <w:sz w:val="28"/>
          <w:szCs w:val="32"/>
          <w:lang w:val="en-US"/>
        </w:rPr>
        <w:t xml:space="preserve">– summer reading is mandatory. </w:t>
      </w:r>
    </w:p>
    <w:p w:rsidR="00357236" w:rsidRDefault="00357236" w:rsidP="003E519E">
      <w:pPr>
        <w:spacing w:after="0"/>
        <w:rPr>
          <w:b/>
          <w:sz w:val="28"/>
          <w:szCs w:val="32"/>
          <w:lang w:val="en-US"/>
        </w:rPr>
      </w:pPr>
    </w:p>
    <w:p w:rsidR="003E519E" w:rsidRPr="005E0A04" w:rsidRDefault="003E519E" w:rsidP="00357236">
      <w:pPr>
        <w:rPr>
          <w:b/>
        </w:rPr>
      </w:pPr>
      <w:r w:rsidRPr="005E0A04">
        <w:rPr>
          <w:b/>
        </w:rPr>
        <w:t>Words of Wisdom</w:t>
      </w:r>
      <w:r>
        <w:rPr>
          <w:b/>
        </w:rPr>
        <w:t xml:space="preserve"> from Previous ELA Students </w:t>
      </w:r>
    </w:p>
    <w:p w:rsidR="003E519E" w:rsidRPr="005E0A04" w:rsidRDefault="003E519E" w:rsidP="003E519E">
      <w:r w:rsidRPr="005E0A04">
        <w:rPr>
          <w:i/>
        </w:rPr>
        <w:t xml:space="preserve">“Metaphors are major to interpretation, so always watch for relationships between certain objects, characters and places – </w:t>
      </w:r>
      <w:r w:rsidRPr="005E0A04">
        <w:rPr>
          <w:b/>
          <w:i/>
        </w:rPr>
        <w:t>MAKE CONNECTIONS</w:t>
      </w:r>
      <w:r w:rsidRPr="005E0A04">
        <w:rPr>
          <w:i/>
        </w:rPr>
        <w:t xml:space="preserve">.  Always remain </w:t>
      </w:r>
      <w:r w:rsidRPr="005E0A04">
        <w:rPr>
          <w:b/>
          <w:i/>
        </w:rPr>
        <w:t>confident</w:t>
      </w:r>
      <w:r w:rsidRPr="005E0A04">
        <w:rPr>
          <w:i/>
        </w:rPr>
        <w:t xml:space="preserve"> in your interpretations and writing even if you are not sure; rather than thinking you misinterpreted the work, think that there are an infinite number of interpretations and yours is one of many” </w:t>
      </w:r>
    </w:p>
    <w:p w:rsidR="003E519E" w:rsidRPr="005E0A04" w:rsidRDefault="00872980" w:rsidP="003E519E">
      <w:pPr>
        <w:rPr>
          <w:i/>
        </w:rPr>
      </w:pPr>
      <w:r w:rsidRPr="005E0A04">
        <w:rPr>
          <w:i/>
        </w:rPr>
        <w:t xml:space="preserve"> </w:t>
      </w:r>
      <w:r w:rsidR="003E519E" w:rsidRPr="005E0A04">
        <w:rPr>
          <w:i/>
        </w:rPr>
        <w:t xml:space="preserve">“This class really teaches you how to write correctly, and it will help you…benefit in University.  If you are getting low marks on your </w:t>
      </w:r>
      <w:r w:rsidR="00357236" w:rsidRPr="005E0A04">
        <w:rPr>
          <w:i/>
        </w:rPr>
        <w:t>essays,</w:t>
      </w:r>
      <w:r w:rsidR="003E519E" w:rsidRPr="005E0A04">
        <w:rPr>
          <w:i/>
        </w:rPr>
        <w:t xml:space="preserve"> </w:t>
      </w:r>
      <w:r w:rsidR="003E519E" w:rsidRPr="005E0A04">
        <w:rPr>
          <w:b/>
          <w:i/>
        </w:rPr>
        <w:t>ask what you can improve on</w:t>
      </w:r>
      <w:r w:rsidR="003E519E" w:rsidRPr="005E0A04">
        <w:rPr>
          <w:i/>
        </w:rPr>
        <w:t xml:space="preserve">.” </w:t>
      </w:r>
    </w:p>
    <w:p w:rsidR="003E519E" w:rsidRPr="005E0A04" w:rsidRDefault="00357236" w:rsidP="003E519E">
      <w:pPr>
        <w:rPr>
          <w:i/>
        </w:rPr>
      </w:pPr>
      <w:r w:rsidRPr="005E0A04">
        <w:rPr>
          <w:i/>
        </w:rPr>
        <w:t xml:space="preserve"> </w:t>
      </w:r>
      <w:r w:rsidR="003E519E" w:rsidRPr="005E0A04">
        <w:rPr>
          <w:i/>
        </w:rPr>
        <w:t>“</w:t>
      </w:r>
      <w:r w:rsidR="003E519E" w:rsidRPr="005E0A04">
        <w:rPr>
          <w:b/>
          <w:i/>
        </w:rPr>
        <w:t xml:space="preserve">Focus </w:t>
      </w:r>
      <w:r w:rsidR="003E519E">
        <w:rPr>
          <w:i/>
        </w:rPr>
        <w:t>and d</w:t>
      </w:r>
      <w:r w:rsidR="003E519E" w:rsidRPr="005E0A04">
        <w:rPr>
          <w:i/>
        </w:rPr>
        <w:t xml:space="preserve">on’t get behind in work because it will take a lot of effort to catch up.  It does involve a lot of work, but it will pay off in the end.” </w:t>
      </w:r>
    </w:p>
    <w:p w:rsidR="003E519E" w:rsidRPr="005E0A04" w:rsidRDefault="003E519E" w:rsidP="003E519E">
      <w:pPr>
        <w:rPr>
          <w:i/>
        </w:rPr>
      </w:pPr>
      <w:r w:rsidRPr="005E0A04">
        <w:rPr>
          <w:i/>
        </w:rPr>
        <w:t xml:space="preserve">“Approach the class with an </w:t>
      </w:r>
      <w:r w:rsidRPr="005E0A04">
        <w:rPr>
          <w:b/>
          <w:i/>
        </w:rPr>
        <w:t>open mind</w:t>
      </w:r>
      <w:r w:rsidRPr="005E0A04">
        <w:rPr>
          <w:i/>
        </w:rPr>
        <w:t xml:space="preserve">.” </w:t>
      </w:r>
    </w:p>
    <w:p w:rsidR="003E519E" w:rsidRPr="005E0A04" w:rsidRDefault="003E519E" w:rsidP="003E519E">
      <w:pPr>
        <w:rPr>
          <w:i/>
        </w:rPr>
      </w:pPr>
      <w:r w:rsidRPr="005E0A04">
        <w:rPr>
          <w:i/>
        </w:rPr>
        <w:t xml:space="preserve">“Read the BOOKS! Do not procrastinate, do not be afraid to </w:t>
      </w:r>
      <w:r w:rsidRPr="005E0A04">
        <w:rPr>
          <w:b/>
          <w:i/>
        </w:rPr>
        <w:t>ask for help</w:t>
      </w:r>
      <w:r w:rsidRPr="005E0A04">
        <w:rPr>
          <w:i/>
        </w:rPr>
        <w:t>, stay focused and do not use your phone!!It may be hard, but you will regret it!”</w:t>
      </w:r>
    </w:p>
    <w:p w:rsidR="003E519E" w:rsidRPr="005E0A04" w:rsidRDefault="003E519E" w:rsidP="003E519E">
      <w:pPr>
        <w:rPr>
          <w:i/>
        </w:rPr>
      </w:pPr>
      <w:r w:rsidRPr="005E0A04">
        <w:rPr>
          <w:i/>
        </w:rPr>
        <w:t xml:space="preserve">“Spend a couple days on the written assignments so you have time to properly use the </w:t>
      </w:r>
      <w:r w:rsidRPr="005E0A04">
        <w:rPr>
          <w:b/>
          <w:i/>
        </w:rPr>
        <w:t>writing process</w:t>
      </w:r>
      <w:r w:rsidRPr="005E0A04">
        <w:rPr>
          <w:i/>
        </w:rPr>
        <w:t xml:space="preserve"> – avoid writing essays the night before.” </w:t>
      </w:r>
    </w:p>
    <w:p w:rsidR="003E519E" w:rsidRPr="005E0A04" w:rsidRDefault="003E519E" w:rsidP="003E519E">
      <w:pPr>
        <w:rPr>
          <w:i/>
        </w:rPr>
      </w:pPr>
      <w:r w:rsidRPr="005E0A04">
        <w:rPr>
          <w:i/>
        </w:rPr>
        <w:t xml:space="preserve">“I would tell the Pre-AP ELA students to </w:t>
      </w:r>
      <w:r w:rsidRPr="005E0A04">
        <w:rPr>
          <w:b/>
          <w:i/>
        </w:rPr>
        <w:t>read the literature</w:t>
      </w:r>
      <w:r w:rsidRPr="005E0A04">
        <w:rPr>
          <w:i/>
        </w:rPr>
        <w:t xml:space="preserve"> before the class and come prepared to work and learn.  You will get out of the class what you put into it.  It is important to </w:t>
      </w:r>
      <w:r w:rsidRPr="005E0A04">
        <w:rPr>
          <w:b/>
          <w:i/>
        </w:rPr>
        <w:t>pay attention</w:t>
      </w:r>
      <w:r w:rsidRPr="005E0A04">
        <w:rPr>
          <w:i/>
        </w:rPr>
        <w:t xml:space="preserve">.  AP ELA is a </w:t>
      </w:r>
      <w:r w:rsidRPr="005E0A04">
        <w:rPr>
          <w:b/>
          <w:i/>
        </w:rPr>
        <w:t>great environment</w:t>
      </w:r>
      <w:r w:rsidRPr="005E0A04">
        <w:rPr>
          <w:i/>
        </w:rPr>
        <w:t xml:space="preserve"> and provides you with a </w:t>
      </w:r>
      <w:r w:rsidRPr="005E0A04">
        <w:rPr>
          <w:b/>
          <w:i/>
        </w:rPr>
        <w:t>plethora of knowledge</w:t>
      </w:r>
      <w:r w:rsidRPr="005E0A04">
        <w:rPr>
          <w:i/>
        </w:rPr>
        <w:t>.”</w:t>
      </w:r>
    </w:p>
    <w:p w:rsidR="003E519E" w:rsidRPr="005E0A04" w:rsidRDefault="003E519E" w:rsidP="003E519E">
      <w:pPr>
        <w:rPr>
          <w:i/>
        </w:rPr>
      </w:pPr>
      <w:r w:rsidRPr="005E0A04">
        <w:rPr>
          <w:i/>
        </w:rPr>
        <w:t xml:space="preserve">“When analyzing literature and writing essays, you need to </w:t>
      </w:r>
      <w:r w:rsidRPr="005E0A04">
        <w:rPr>
          <w:b/>
          <w:i/>
        </w:rPr>
        <w:t>ponder the bigger question ‘So what</w:t>
      </w:r>
      <w:r w:rsidRPr="005E0A04">
        <w:rPr>
          <w:i/>
        </w:rPr>
        <w:t xml:space="preserve">?’ and make sure you are clearly addressing the prompt.” </w:t>
      </w:r>
    </w:p>
    <w:p w:rsidR="0063635C" w:rsidRPr="003C5DB1" w:rsidRDefault="0063635C" w:rsidP="0063635C">
      <w:pPr>
        <w:spacing w:after="0"/>
        <w:rPr>
          <w:b/>
          <w:sz w:val="32"/>
          <w:szCs w:val="32"/>
          <w:lang w:val="en-US"/>
        </w:rPr>
      </w:pPr>
    </w:p>
    <w:p w:rsidR="00CF42AC" w:rsidRDefault="00CF42AC" w:rsidP="00CF42AC">
      <w:pPr>
        <w:spacing w:after="0"/>
        <w:jc w:val="center"/>
        <w:rPr>
          <w:rFonts w:ascii="Broadway" w:hAnsi="Broadway"/>
          <w:sz w:val="32"/>
          <w:szCs w:val="32"/>
        </w:rPr>
      </w:pPr>
      <w:r w:rsidRPr="00CF42AC">
        <w:rPr>
          <w:rFonts w:ascii="Broadway" w:hAnsi="Broadway"/>
          <w:sz w:val="32"/>
          <w:szCs w:val="32"/>
        </w:rPr>
        <w:t>Summer Reading</w:t>
      </w:r>
    </w:p>
    <w:p w:rsidR="00872980" w:rsidRPr="00872980" w:rsidRDefault="00872980" w:rsidP="00872980">
      <w:pPr>
        <w:spacing w:after="0"/>
        <w:rPr>
          <w:sz w:val="28"/>
          <w:szCs w:val="32"/>
        </w:rPr>
      </w:pPr>
      <w:r w:rsidRPr="00872980">
        <w:rPr>
          <w:sz w:val="28"/>
          <w:szCs w:val="32"/>
        </w:rPr>
        <w:t xml:space="preserve">Booklet is a total of 180 marks. This mark will be scaled down in Home Logic to 90. </w:t>
      </w:r>
    </w:p>
    <w:p w:rsidR="00CF42AC" w:rsidRPr="00CF42AC" w:rsidRDefault="00852119" w:rsidP="00872980">
      <w:pPr>
        <w:spacing w:after="0"/>
        <w:jc w:val="center"/>
      </w:pPr>
      <w:r>
        <w:t>Pre-AP 20</w:t>
      </w:r>
      <w:r w:rsidR="00872980">
        <w:t xml:space="preserve"> </w:t>
      </w:r>
      <w:r w:rsidR="003E519E">
        <w:rPr>
          <w:i/>
        </w:rPr>
        <w:t>T</w:t>
      </w:r>
      <w:r w:rsidR="00934FF5" w:rsidRPr="00934FF5">
        <w:rPr>
          <w:i/>
        </w:rPr>
        <w:t>he Adventures of Huckleberry Finn</w:t>
      </w:r>
      <w:r w:rsidR="00934FF5">
        <w:t xml:space="preserve"> </w:t>
      </w:r>
      <w:r w:rsidR="003E519E">
        <w:t xml:space="preserve">and </w:t>
      </w:r>
      <w:r w:rsidR="003E519E" w:rsidRPr="003E519E">
        <w:rPr>
          <w:i/>
        </w:rPr>
        <w:t>Catcher in the Rye</w:t>
      </w:r>
    </w:p>
    <w:p w:rsidR="00CF42AC" w:rsidRPr="00CF42AC" w:rsidRDefault="00CF42AC" w:rsidP="00CF42AC">
      <w:pPr>
        <w:spacing w:after="0"/>
        <w:jc w:val="center"/>
        <w:rPr>
          <w:b/>
        </w:rPr>
      </w:pPr>
      <w:r w:rsidRPr="00CF42AC">
        <w:rPr>
          <w:b/>
        </w:rPr>
        <w:t>Dialectical Journals</w:t>
      </w:r>
    </w:p>
    <w:p w:rsidR="00CF42AC" w:rsidRPr="00CF42AC" w:rsidRDefault="00CF42AC" w:rsidP="00CF42AC">
      <w:pPr>
        <w:spacing w:after="0"/>
      </w:pPr>
    </w:p>
    <w:p w:rsidR="0063635C" w:rsidRDefault="0063635C" w:rsidP="0063635C">
      <w:pPr>
        <w:spacing w:after="0"/>
      </w:pPr>
      <w:r>
        <w:rPr>
          <w:rFonts w:cstheme="minorHAnsi"/>
          <w:color w:val="000000"/>
        </w:rPr>
        <w:t xml:space="preserve">These novels will be covered in class and only a brief amount of time (1.5-2 weeks) will be spent on each; therefore, it is essential to </w:t>
      </w:r>
      <w:r>
        <w:rPr>
          <w:rFonts w:cstheme="minorHAnsi"/>
          <w:b/>
          <w:color w:val="000000"/>
          <w:u w:val="single"/>
        </w:rPr>
        <w:t>do</w:t>
      </w:r>
      <w:r>
        <w:rPr>
          <w:rFonts w:cstheme="minorHAnsi"/>
          <w:color w:val="000000"/>
        </w:rPr>
        <w:t xml:space="preserve"> the reading. To remember what you have read, you will complete a dialectical journal for </w:t>
      </w:r>
      <w:r w:rsidR="003E519E">
        <w:rPr>
          <w:i/>
        </w:rPr>
        <w:t>T</w:t>
      </w:r>
      <w:r w:rsidR="003E519E" w:rsidRPr="00934FF5">
        <w:rPr>
          <w:i/>
        </w:rPr>
        <w:t>he Adventures of Huckleberry Finn</w:t>
      </w:r>
      <w:r w:rsidR="003E519E">
        <w:t xml:space="preserve"> and </w:t>
      </w:r>
      <w:r w:rsidR="003E519E" w:rsidRPr="003E519E">
        <w:rPr>
          <w:i/>
        </w:rPr>
        <w:t>Catcher in the Rye</w:t>
      </w:r>
    </w:p>
    <w:p w:rsidR="0063635C" w:rsidRPr="0063635C" w:rsidRDefault="0063635C" w:rsidP="0063635C">
      <w:pPr>
        <w:spacing w:after="0"/>
      </w:pPr>
    </w:p>
    <w:p w:rsidR="0063635C" w:rsidRPr="00240366" w:rsidRDefault="0063635C" w:rsidP="0063635C">
      <w:pPr>
        <w:rPr>
          <w:rFonts w:cstheme="minorHAnsi"/>
          <w:b/>
        </w:rPr>
      </w:pPr>
      <w:r w:rsidRPr="00240366">
        <w:rPr>
          <w:rFonts w:cstheme="minorHAnsi"/>
          <w:b/>
        </w:rPr>
        <w:t>Dialectical Journal</w:t>
      </w:r>
    </w:p>
    <w:p w:rsidR="0063635C" w:rsidRDefault="0063635C" w:rsidP="0063635C">
      <w:pPr>
        <w:rPr>
          <w:rFonts w:cstheme="minorHAnsi"/>
        </w:rPr>
      </w:pPr>
      <w:r w:rsidRPr="00240366">
        <w:rPr>
          <w:rFonts w:cstheme="minorHAnsi"/>
        </w:rPr>
        <w:t xml:space="preserve">The purpose of a dialectical journal is to identify significant pieces of text and explain the significance. It is another form of </w:t>
      </w:r>
      <w:r w:rsidRPr="00240366">
        <w:rPr>
          <w:rFonts w:cstheme="minorHAnsi"/>
          <w:b/>
          <w:u w:val="single"/>
        </w:rPr>
        <w:t>highlighting/annotating text</w:t>
      </w:r>
      <w:r w:rsidRPr="00240366">
        <w:rPr>
          <w:rFonts w:cstheme="minorHAnsi"/>
        </w:rPr>
        <w:t xml:space="preserve"> and should be used to think about, digest, summarize, question, clarify, critique, and remember what is read. It is a way to take notes on what is read, using the actual text, so that when you are asked to write an essay about or utilize the information from the text you do not have to reread the entire piece. Instead, you can search your notes for direct quotes to use as supporting evidence for your opinions. </w:t>
      </w:r>
    </w:p>
    <w:p w:rsidR="0063635C" w:rsidRDefault="0063635C" w:rsidP="0063635C">
      <w:pPr>
        <w:rPr>
          <w:rFonts w:cstheme="minorHAnsi"/>
        </w:rPr>
      </w:pPr>
      <w:r w:rsidRPr="00240366">
        <w:rPr>
          <w:rFonts w:cstheme="minorHAnsi"/>
        </w:rPr>
        <w:t xml:space="preserve">To set up a dialectical journal, fold a piece of paper in half. The </w:t>
      </w:r>
      <w:r w:rsidRPr="00B74E2F">
        <w:rPr>
          <w:rFonts w:cstheme="minorHAnsi"/>
          <w:i/>
        </w:rPr>
        <w:t>left hand column</w:t>
      </w:r>
      <w:r w:rsidRPr="00240366">
        <w:rPr>
          <w:rFonts w:cstheme="minorHAnsi"/>
        </w:rPr>
        <w:t xml:space="preserve"> is where you will </w:t>
      </w:r>
      <w:r w:rsidRPr="00B74E2F">
        <w:rPr>
          <w:rFonts w:cstheme="minorHAnsi"/>
          <w:u w:val="single"/>
        </w:rPr>
        <w:t>write the sentence(s) or phrase(s) from the text that you believe illustrates a significant idea</w:t>
      </w:r>
      <w:r w:rsidRPr="00240366">
        <w:rPr>
          <w:rFonts w:cstheme="minorHAnsi"/>
        </w:rPr>
        <w:t>. You should put quot</w:t>
      </w:r>
      <w:r>
        <w:rPr>
          <w:rFonts w:cstheme="minorHAnsi"/>
        </w:rPr>
        <w:t>ation marks around the sentence(</w:t>
      </w:r>
      <w:r w:rsidRPr="00240366">
        <w:rPr>
          <w:rFonts w:cstheme="minorHAnsi"/>
        </w:rPr>
        <w:t>s</w:t>
      </w:r>
      <w:r>
        <w:rPr>
          <w:rFonts w:cstheme="minorHAnsi"/>
        </w:rPr>
        <w:t>)</w:t>
      </w:r>
      <w:r w:rsidRPr="00240366">
        <w:rPr>
          <w:rFonts w:cstheme="minorHAnsi"/>
        </w:rPr>
        <w:t xml:space="preserve"> to show that they are someone else’s w</w:t>
      </w:r>
      <w:r>
        <w:rPr>
          <w:rFonts w:cstheme="minorHAnsi"/>
        </w:rPr>
        <w:t>ords. Right after the sentences(</w:t>
      </w:r>
      <w:r w:rsidRPr="00240366">
        <w:rPr>
          <w:rFonts w:cstheme="minorHAnsi"/>
        </w:rPr>
        <w:t>s</w:t>
      </w:r>
      <w:r>
        <w:rPr>
          <w:rFonts w:cstheme="minorHAnsi"/>
        </w:rPr>
        <w:t>) or phrase(</w:t>
      </w:r>
      <w:r w:rsidRPr="00240366">
        <w:rPr>
          <w:rFonts w:cstheme="minorHAnsi"/>
        </w:rPr>
        <w:t>s</w:t>
      </w:r>
      <w:r>
        <w:rPr>
          <w:rFonts w:cstheme="minorHAnsi"/>
        </w:rPr>
        <w:t>)</w:t>
      </w:r>
      <w:r w:rsidRPr="00240366">
        <w:rPr>
          <w:rFonts w:cstheme="minorHAnsi"/>
        </w:rPr>
        <w:t xml:space="preserve">, you should write the page number the ideas came from. In the </w:t>
      </w:r>
      <w:r w:rsidRPr="00B74E2F">
        <w:rPr>
          <w:rFonts w:cstheme="minorHAnsi"/>
          <w:i/>
        </w:rPr>
        <w:t>right hand column</w:t>
      </w:r>
      <w:r w:rsidRPr="00240366">
        <w:rPr>
          <w:rFonts w:cstheme="minorHAnsi"/>
        </w:rPr>
        <w:t>, right next to the sentence</w:t>
      </w:r>
      <w:r>
        <w:rPr>
          <w:rFonts w:cstheme="minorHAnsi"/>
        </w:rPr>
        <w:t>(</w:t>
      </w:r>
      <w:r w:rsidRPr="00240366">
        <w:rPr>
          <w:rFonts w:cstheme="minorHAnsi"/>
        </w:rPr>
        <w:t>s</w:t>
      </w:r>
      <w:r>
        <w:rPr>
          <w:rFonts w:cstheme="minorHAnsi"/>
        </w:rPr>
        <w:t>) or phrase(</w:t>
      </w:r>
      <w:r w:rsidRPr="00240366">
        <w:rPr>
          <w:rFonts w:cstheme="minorHAnsi"/>
        </w:rPr>
        <w:t>s</w:t>
      </w:r>
      <w:r>
        <w:rPr>
          <w:rFonts w:cstheme="minorHAnsi"/>
        </w:rPr>
        <w:t>)</w:t>
      </w:r>
      <w:r w:rsidRPr="00240366">
        <w:rPr>
          <w:rFonts w:cstheme="minorHAnsi"/>
        </w:rPr>
        <w:t xml:space="preserve"> you chose, you should </w:t>
      </w:r>
      <w:r w:rsidRPr="00B74E2F">
        <w:rPr>
          <w:rFonts w:cstheme="minorHAnsi"/>
          <w:u w:val="single"/>
        </w:rPr>
        <w:t>explain in your own words what is significant about the ideas represented in those sentence(s) or phrase(s)</w:t>
      </w:r>
      <w:r w:rsidRPr="00240366">
        <w:rPr>
          <w:rFonts w:cstheme="minorHAnsi"/>
        </w:rPr>
        <w:t>. Your di</w:t>
      </w:r>
      <w:r>
        <w:rPr>
          <w:rFonts w:cstheme="minorHAnsi"/>
        </w:rPr>
        <w:t xml:space="preserve">alectical journal should have </w:t>
      </w:r>
      <w:r>
        <w:rPr>
          <w:rFonts w:cstheme="minorHAnsi"/>
          <w:b/>
          <w:u w:val="single"/>
        </w:rPr>
        <w:t xml:space="preserve">a minimum ten quotations </w:t>
      </w:r>
      <w:r w:rsidRPr="00240366">
        <w:rPr>
          <w:rFonts w:cstheme="minorHAnsi"/>
        </w:rPr>
        <w:t>for each novel.</w:t>
      </w:r>
      <w:r>
        <w:rPr>
          <w:rFonts w:cstheme="minorHAnsi"/>
        </w:rPr>
        <w:t xml:space="preserve"> Be sure to follow the content requirements in the rubric.</w:t>
      </w:r>
      <w:r w:rsidR="003E519E">
        <w:rPr>
          <w:rFonts w:cstheme="minorHAnsi"/>
        </w:rPr>
        <w:t xml:space="preserve"> You may write or key, but please ensure your writing is legible. </w:t>
      </w:r>
    </w:p>
    <w:p w:rsidR="0063635C" w:rsidRDefault="0063635C" w:rsidP="0063635C">
      <w:pPr>
        <w:rPr>
          <w:rFonts w:cstheme="minorHAnsi"/>
        </w:rPr>
      </w:pPr>
    </w:p>
    <w:p w:rsidR="0063635C" w:rsidRPr="00240366" w:rsidRDefault="0063635C" w:rsidP="0063635C">
      <w:pPr>
        <w:rPr>
          <w:rFonts w:cstheme="minorHAnsi"/>
          <w:b/>
        </w:rPr>
      </w:pPr>
      <w:r w:rsidRPr="00240366">
        <w:rPr>
          <w:rFonts w:cstheme="minorHAnsi"/>
          <w:b/>
        </w:rPr>
        <w:t xml:space="preserve">Sample Dialectical Journal </w:t>
      </w:r>
    </w:p>
    <w:p w:rsidR="0063635C" w:rsidRDefault="0063635C" w:rsidP="0063635C">
      <w:pPr>
        <w:rPr>
          <w:rFonts w:cstheme="minorHAnsi"/>
        </w:rPr>
      </w:pPr>
      <w:r w:rsidRPr="00240366">
        <w:rPr>
          <w:rFonts w:cstheme="minorHAnsi"/>
          <w:i/>
          <w:iCs/>
        </w:rPr>
        <w:t xml:space="preserve">Song of Solomon </w:t>
      </w:r>
      <w:r w:rsidRPr="00240366">
        <w:rPr>
          <w:rFonts w:cstheme="minorHAnsi"/>
        </w:rPr>
        <w:t xml:space="preserve">by Toni Morrison </w:t>
      </w:r>
    </w:p>
    <w:tbl>
      <w:tblPr>
        <w:tblStyle w:val="TableGrid"/>
        <w:tblW w:w="10710" w:type="dxa"/>
        <w:tblInd w:w="-432" w:type="dxa"/>
        <w:tblLook w:val="04A0" w:firstRow="1" w:lastRow="0" w:firstColumn="1" w:lastColumn="0" w:noHBand="0" w:noVBand="1"/>
      </w:tblPr>
      <w:tblGrid>
        <w:gridCol w:w="3624"/>
        <w:gridCol w:w="1034"/>
        <w:gridCol w:w="6052"/>
      </w:tblGrid>
      <w:tr w:rsidR="0063635C" w:rsidTr="0079446A">
        <w:tc>
          <w:tcPr>
            <w:tcW w:w="3624" w:type="dxa"/>
          </w:tcPr>
          <w:p w:rsidR="0063635C" w:rsidRPr="00240366" w:rsidRDefault="0063635C" w:rsidP="0079446A">
            <w:pPr>
              <w:jc w:val="center"/>
              <w:rPr>
                <w:rFonts w:cstheme="minorHAnsi"/>
                <w:b/>
              </w:rPr>
            </w:pPr>
            <w:r w:rsidRPr="00240366">
              <w:rPr>
                <w:rFonts w:cstheme="minorHAnsi"/>
                <w:b/>
              </w:rPr>
              <w:t>Quotes from the Novel</w:t>
            </w:r>
          </w:p>
        </w:tc>
        <w:tc>
          <w:tcPr>
            <w:tcW w:w="1034" w:type="dxa"/>
          </w:tcPr>
          <w:p w:rsidR="0063635C" w:rsidRPr="00240366" w:rsidRDefault="0063635C" w:rsidP="0079446A">
            <w:pPr>
              <w:jc w:val="center"/>
              <w:rPr>
                <w:rFonts w:cstheme="minorHAnsi"/>
                <w:b/>
              </w:rPr>
            </w:pPr>
            <w:r w:rsidRPr="00240366">
              <w:rPr>
                <w:rFonts w:cstheme="minorHAnsi"/>
                <w:b/>
              </w:rPr>
              <w:t>Page Number</w:t>
            </w:r>
          </w:p>
        </w:tc>
        <w:tc>
          <w:tcPr>
            <w:tcW w:w="6052" w:type="dxa"/>
          </w:tcPr>
          <w:p w:rsidR="0063635C" w:rsidRPr="00240366" w:rsidRDefault="0063635C" w:rsidP="0079446A">
            <w:pPr>
              <w:jc w:val="center"/>
              <w:rPr>
                <w:rFonts w:cstheme="minorHAnsi"/>
                <w:b/>
              </w:rPr>
            </w:pPr>
            <w:r w:rsidRPr="00240366">
              <w:rPr>
                <w:rFonts w:cstheme="minorHAnsi"/>
                <w:b/>
              </w:rPr>
              <w:t>Notes</w:t>
            </w:r>
          </w:p>
        </w:tc>
      </w:tr>
      <w:tr w:rsidR="0063635C" w:rsidTr="0079446A">
        <w:tc>
          <w:tcPr>
            <w:tcW w:w="3624" w:type="dxa"/>
          </w:tcPr>
          <w:p w:rsidR="0063635C" w:rsidRDefault="0063635C" w:rsidP="0079446A">
            <w:pPr>
              <w:rPr>
                <w:rFonts w:cstheme="minorHAnsi"/>
              </w:rPr>
            </w:pPr>
            <w:r w:rsidRPr="00240366">
              <w:rPr>
                <w:rFonts w:cstheme="minorHAnsi"/>
              </w:rPr>
              <w:t>“</w:t>
            </w:r>
            <w:r w:rsidRPr="00240366">
              <w:rPr>
                <w:rFonts w:cstheme="minorHAnsi"/>
                <w:i/>
                <w:iCs/>
              </w:rPr>
              <w:t>Like the keeper of the lighthouse, she regarded it as a mooring, a checkpoint, some stable visual object that assured her that the world was still there; that this was life and not a dream</w:t>
            </w:r>
            <w:r w:rsidRPr="00240366">
              <w:rPr>
                <w:rFonts w:cstheme="minorHAnsi"/>
              </w:rPr>
              <w:t>…”</w:t>
            </w:r>
          </w:p>
        </w:tc>
        <w:tc>
          <w:tcPr>
            <w:tcW w:w="1034" w:type="dxa"/>
          </w:tcPr>
          <w:p w:rsidR="0063635C" w:rsidRDefault="0063635C" w:rsidP="0079446A">
            <w:pPr>
              <w:jc w:val="center"/>
              <w:rPr>
                <w:rFonts w:cstheme="minorHAnsi"/>
              </w:rPr>
            </w:pPr>
            <w:r>
              <w:rPr>
                <w:rFonts w:cstheme="minorHAnsi"/>
              </w:rPr>
              <w:t>11</w:t>
            </w:r>
          </w:p>
        </w:tc>
        <w:tc>
          <w:tcPr>
            <w:tcW w:w="6052" w:type="dxa"/>
          </w:tcPr>
          <w:p w:rsidR="0063635C" w:rsidRDefault="0063635C" w:rsidP="0079446A">
            <w:pPr>
              <w:rPr>
                <w:rFonts w:cstheme="minorHAnsi"/>
              </w:rPr>
            </w:pPr>
            <w:r w:rsidRPr="00240366">
              <w:rPr>
                <w:rFonts w:cstheme="minorHAnsi"/>
              </w:rPr>
              <w:t>The watermark confirms the relationship Ruth has with her husband, Macon: one of contempt and distance, one in which she has been repeatedly denied her existence as a powerful human being, but instead she is treated with scorn or as somehow only worthy to have sex, bear children, care for the house. The watermark began as an expression of how she sees beauty in the world and ends as a reminder of her vision denied. At once, it gives her strength to go on AND makes her feel trapped. It is the truth of her life.</w:t>
            </w:r>
          </w:p>
        </w:tc>
      </w:tr>
    </w:tbl>
    <w:p w:rsidR="00CF42AC" w:rsidRDefault="00CF42AC" w:rsidP="00CF42AC">
      <w:pPr>
        <w:spacing w:after="0"/>
        <w:rPr>
          <w:b/>
        </w:rPr>
      </w:pPr>
    </w:p>
    <w:p w:rsidR="0063635C" w:rsidRDefault="0063635C" w:rsidP="00CF42AC">
      <w:pPr>
        <w:spacing w:after="0"/>
        <w:rPr>
          <w:b/>
        </w:rPr>
      </w:pPr>
    </w:p>
    <w:p w:rsidR="0063635C" w:rsidRDefault="0063635C" w:rsidP="00CF42AC">
      <w:pPr>
        <w:spacing w:after="0"/>
        <w:rPr>
          <w:b/>
        </w:rPr>
      </w:pPr>
    </w:p>
    <w:p w:rsidR="0063635C" w:rsidRPr="0063635C" w:rsidRDefault="0063635C" w:rsidP="00AE1808">
      <w:pPr>
        <w:spacing w:after="0"/>
        <w:jc w:val="center"/>
      </w:pPr>
    </w:p>
    <w:p w:rsidR="0063635C" w:rsidRPr="0063635C" w:rsidRDefault="0063635C" w:rsidP="00AE1808">
      <w:pPr>
        <w:spacing w:after="0"/>
        <w:jc w:val="center"/>
      </w:pPr>
    </w:p>
    <w:p w:rsidR="0063635C" w:rsidRPr="0063635C" w:rsidRDefault="0063635C" w:rsidP="00AE1808">
      <w:pPr>
        <w:spacing w:after="0"/>
        <w:jc w:val="center"/>
      </w:pPr>
    </w:p>
    <w:p w:rsidR="0063635C" w:rsidRPr="0063635C" w:rsidRDefault="0063635C" w:rsidP="00AE1808">
      <w:pPr>
        <w:spacing w:after="0"/>
        <w:jc w:val="center"/>
      </w:pPr>
      <w:r w:rsidRPr="0063635C">
        <w:t xml:space="preserve">Rubric </w:t>
      </w:r>
    </w:p>
    <w:p w:rsidR="0063635C" w:rsidRPr="0063635C" w:rsidRDefault="0063635C" w:rsidP="00AE1808">
      <w:pPr>
        <w:spacing w:after="0"/>
        <w:jc w:val="center"/>
      </w:pPr>
    </w:p>
    <w:p w:rsidR="0063635C" w:rsidRPr="0063635C" w:rsidRDefault="003E519E" w:rsidP="00AE1808">
      <w:pPr>
        <w:spacing w:after="0"/>
        <w:jc w:val="center"/>
      </w:pPr>
      <w:r>
        <w:t xml:space="preserve">Catcher in the Rye </w:t>
      </w:r>
    </w:p>
    <w:p w:rsidR="0063635C" w:rsidRPr="0063635C" w:rsidRDefault="0063635C" w:rsidP="0063635C">
      <w:pPr>
        <w:spacing w:after="0"/>
      </w:pPr>
    </w:p>
    <w:tbl>
      <w:tblPr>
        <w:tblStyle w:val="TableGrid"/>
        <w:tblW w:w="0" w:type="auto"/>
        <w:tblLook w:val="04A0" w:firstRow="1" w:lastRow="0" w:firstColumn="1" w:lastColumn="0" w:noHBand="0" w:noVBand="1"/>
      </w:tblPr>
      <w:tblGrid>
        <w:gridCol w:w="1870"/>
        <w:gridCol w:w="1870"/>
        <w:gridCol w:w="1870"/>
        <w:gridCol w:w="1870"/>
        <w:gridCol w:w="1870"/>
      </w:tblGrid>
      <w:tr w:rsidR="0063635C" w:rsidRPr="0063635C" w:rsidTr="0079446A">
        <w:tc>
          <w:tcPr>
            <w:tcW w:w="1870" w:type="dxa"/>
          </w:tcPr>
          <w:p w:rsidR="0063635C" w:rsidRPr="0063635C" w:rsidRDefault="0063635C" w:rsidP="0079446A"/>
        </w:tc>
        <w:tc>
          <w:tcPr>
            <w:tcW w:w="1870" w:type="dxa"/>
          </w:tcPr>
          <w:p w:rsidR="0063635C" w:rsidRPr="0063635C" w:rsidRDefault="0063635C" w:rsidP="0079446A">
            <w:pPr>
              <w:jc w:val="center"/>
            </w:pPr>
            <w:r w:rsidRPr="0063635C">
              <w:t>4</w:t>
            </w:r>
          </w:p>
        </w:tc>
        <w:tc>
          <w:tcPr>
            <w:tcW w:w="1870" w:type="dxa"/>
          </w:tcPr>
          <w:p w:rsidR="0063635C" w:rsidRPr="0063635C" w:rsidRDefault="0063635C" w:rsidP="0079446A">
            <w:pPr>
              <w:jc w:val="center"/>
            </w:pPr>
            <w:r w:rsidRPr="0063635C">
              <w:t>3</w:t>
            </w:r>
          </w:p>
        </w:tc>
        <w:tc>
          <w:tcPr>
            <w:tcW w:w="1870" w:type="dxa"/>
          </w:tcPr>
          <w:p w:rsidR="0063635C" w:rsidRPr="0063635C" w:rsidRDefault="0063635C" w:rsidP="0079446A">
            <w:pPr>
              <w:jc w:val="center"/>
            </w:pPr>
            <w:r w:rsidRPr="0063635C">
              <w:t>2</w:t>
            </w:r>
          </w:p>
        </w:tc>
        <w:tc>
          <w:tcPr>
            <w:tcW w:w="1870" w:type="dxa"/>
          </w:tcPr>
          <w:p w:rsidR="0063635C" w:rsidRPr="0063635C" w:rsidRDefault="0063635C" w:rsidP="0079446A">
            <w:pPr>
              <w:jc w:val="center"/>
            </w:pPr>
            <w:r w:rsidRPr="0063635C">
              <w:t>1</w:t>
            </w:r>
          </w:p>
        </w:tc>
      </w:tr>
      <w:tr w:rsidR="0063635C" w:rsidRPr="0063635C" w:rsidTr="0079446A">
        <w:tc>
          <w:tcPr>
            <w:tcW w:w="1870" w:type="dxa"/>
          </w:tcPr>
          <w:p w:rsidR="0063635C" w:rsidRPr="0063635C" w:rsidRDefault="0063635C" w:rsidP="0079446A">
            <w:pPr>
              <w:jc w:val="center"/>
            </w:pPr>
            <w:r w:rsidRPr="0063635C">
              <w:t>Quotations</w:t>
            </w:r>
          </w:p>
          <w:p w:rsidR="0063635C" w:rsidRPr="0063635C" w:rsidRDefault="0063635C" w:rsidP="0079446A">
            <w:pPr>
              <w:jc w:val="center"/>
            </w:pPr>
            <w:r w:rsidRPr="0063635C">
              <w:t>X3</w:t>
            </w:r>
          </w:p>
        </w:tc>
        <w:tc>
          <w:tcPr>
            <w:tcW w:w="1870" w:type="dxa"/>
          </w:tcPr>
          <w:p w:rsidR="0063635C" w:rsidRPr="0063635C" w:rsidRDefault="0063635C" w:rsidP="0079446A">
            <w:pPr>
              <w:jc w:val="center"/>
            </w:pPr>
            <w:r w:rsidRPr="0063635C">
              <w:t xml:space="preserve">Detailed, meaningful passages and quotations are selected. A minimum of ten </w:t>
            </w:r>
          </w:p>
        </w:tc>
        <w:tc>
          <w:tcPr>
            <w:tcW w:w="1870" w:type="dxa"/>
          </w:tcPr>
          <w:p w:rsidR="0063635C" w:rsidRPr="0063635C" w:rsidRDefault="0063635C" w:rsidP="0079446A">
            <w:pPr>
              <w:jc w:val="center"/>
            </w:pPr>
            <w:r w:rsidRPr="0063635C">
              <w:t xml:space="preserve">Less detailed and less important quotations selections (8 or less) </w:t>
            </w:r>
          </w:p>
        </w:tc>
        <w:tc>
          <w:tcPr>
            <w:tcW w:w="1870" w:type="dxa"/>
          </w:tcPr>
          <w:p w:rsidR="0063635C" w:rsidRPr="0063635C" w:rsidRDefault="0063635C" w:rsidP="0079446A">
            <w:pPr>
              <w:jc w:val="center"/>
            </w:pPr>
            <w:r w:rsidRPr="0063635C">
              <w:t xml:space="preserve">Some relevant quotations are listed from the text </w:t>
            </w:r>
          </w:p>
          <w:p w:rsidR="0063635C" w:rsidRPr="0063635C" w:rsidRDefault="0063635C" w:rsidP="0079446A">
            <w:pPr>
              <w:jc w:val="center"/>
            </w:pPr>
            <w:r w:rsidRPr="0063635C">
              <w:t xml:space="preserve">(6 or less) </w:t>
            </w:r>
          </w:p>
        </w:tc>
        <w:tc>
          <w:tcPr>
            <w:tcW w:w="1870" w:type="dxa"/>
          </w:tcPr>
          <w:p w:rsidR="0063635C" w:rsidRPr="0063635C" w:rsidRDefault="0063635C" w:rsidP="0079446A">
            <w:pPr>
              <w:jc w:val="center"/>
            </w:pPr>
            <w:r w:rsidRPr="0063635C">
              <w:t xml:space="preserve">Hardly any good quotations are selected. Looks rushed and no significance. Less than 4 </w:t>
            </w:r>
          </w:p>
        </w:tc>
      </w:tr>
      <w:tr w:rsidR="0063635C" w:rsidRPr="0063635C" w:rsidTr="0079446A">
        <w:tc>
          <w:tcPr>
            <w:tcW w:w="1870" w:type="dxa"/>
          </w:tcPr>
          <w:p w:rsidR="0063635C" w:rsidRPr="0063635C" w:rsidRDefault="0063635C" w:rsidP="0079446A">
            <w:pPr>
              <w:jc w:val="center"/>
            </w:pPr>
            <w:r w:rsidRPr="0063635C">
              <w:t xml:space="preserve">Interpretations </w:t>
            </w:r>
          </w:p>
          <w:p w:rsidR="0063635C" w:rsidRPr="0063635C" w:rsidRDefault="0063635C" w:rsidP="0079446A">
            <w:pPr>
              <w:jc w:val="center"/>
            </w:pPr>
            <w:r w:rsidRPr="0063635C">
              <w:t>X6</w:t>
            </w:r>
          </w:p>
        </w:tc>
        <w:tc>
          <w:tcPr>
            <w:tcW w:w="1870" w:type="dxa"/>
          </w:tcPr>
          <w:p w:rsidR="0063635C" w:rsidRPr="0063635C" w:rsidRDefault="0063635C" w:rsidP="0079446A">
            <w:pPr>
              <w:jc w:val="center"/>
            </w:pPr>
            <w:r w:rsidRPr="0063635C">
              <w:t xml:space="preserve">Thoughtful interpretations and commentary about the text. Avoids clichés. Analyzes the passage and makes connections </w:t>
            </w:r>
          </w:p>
        </w:tc>
        <w:tc>
          <w:tcPr>
            <w:tcW w:w="1870" w:type="dxa"/>
          </w:tcPr>
          <w:p w:rsidR="0063635C" w:rsidRPr="0063635C" w:rsidRDefault="0063635C" w:rsidP="0079446A">
            <w:pPr>
              <w:jc w:val="center"/>
            </w:pPr>
            <w:r w:rsidRPr="0063635C">
              <w:t xml:space="preserve">Some intelligent commentary. Address the themes but meaning and connections are incomplete. Address all aspects of the novel. </w:t>
            </w:r>
          </w:p>
        </w:tc>
        <w:tc>
          <w:tcPr>
            <w:tcW w:w="1870" w:type="dxa"/>
          </w:tcPr>
          <w:p w:rsidR="0063635C" w:rsidRPr="0063635C" w:rsidRDefault="0063635C" w:rsidP="0079446A">
            <w:pPr>
              <w:jc w:val="center"/>
            </w:pPr>
            <w:r w:rsidRPr="0063635C">
              <w:t>Most of the commentary is vague and does not make many connections. It focuses on a small portion of the novel.</w:t>
            </w:r>
          </w:p>
        </w:tc>
        <w:tc>
          <w:tcPr>
            <w:tcW w:w="1870" w:type="dxa"/>
          </w:tcPr>
          <w:p w:rsidR="0063635C" w:rsidRPr="0063635C" w:rsidRDefault="0063635C" w:rsidP="0079446A">
            <w:pPr>
              <w:jc w:val="center"/>
            </w:pPr>
            <w:r w:rsidRPr="0063635C">
              <w:t xml:space="preserve">All notes are plot based with little to no connection. Limited coverage </w:t>
            </w:r>
          </w:p>
        </w:tc>
      </w:tr>
      <w:tr w:rsidR="0063635C" w:rsidRPr="0063635C" w:rsidTr="0079446A">
        <w:tc>
          <w:tcPr>
            <w:tcW w:w="1870" w:type="dxa"/>
          </w:tcPr>
          <w:p w:rsidR="0063635C" w:rsidRPr="0063635C" w:rsidRDefault="0063635C" w:rsidP="0079446A">
            <w:pPr>
              <w:jc w:val="center"/>
            </w:pPr>
            <w:r w:rsidRPr="0063635C">
              <w:t>Neatness x2</w:t>
            </w:r>
          </w:p>
        </w:tc>
        <w:tc>
          <w:tcPr>
            <w:tcW w:w="1870" w:type="dxa"/>
          </w:tcPr>
          <w:p w:rsidR="0063635C" w:rsidRPr="0063635C" w:rsidRDefault="0063635C" w:rsidP="0079446A">
            <w:pPr>
              <w:jc w:val="center"/>
            </w:pPr>
            <w:r w:rsidRPr="0063635C">
              <w:t xml:space="preserve">Neat. Organized. Completed. </w:t>
            </w:r>
          </w:p>
        </w:tc>
        <w:tc>
          <w:tcPr>
            <w:tcW w:w="1870" w:type="dxa"/>
          </w:tcPr>
          <w:p w:rsidR="0063635C" w:rsidRPr="0063635C" w:rsidRDefault="0063635C" w:rsidP="0079446A">
            <w:pPr>
              <w:jc w:val="center"/>
            </w:pPr>
            <w:r w:rsidRPr="0063635C">
              <w:t xml:space="preserve">Missing elements listed such as the in text citation. </w:t>
            </w:r>
          </w:p>
        </w:tc>
        <w:tc>
          <w:tcPr>
            <w:tcW w:w="1870" w:type="dxa"/>
          </w:tcPr>
          <w:p w:rsidR="0063635C" w:rsidRPr="0063635C" w:rsidRDefault="0063635C" w:rsidP="0079446A">
            <w:pPr>
              <w:jc w:val="center"/>
            </w:pPr>
            <w:r w:rsidRPr="0063635C">
              <w:t xml:space="preserve">Missing more elements that are listed </w:t>
            </w:r>
          </w:p>
        </w:tc>
        <w:tc>
          <w:tcPr>
            <w:tcW w:w="1870" w:type="dxa"/>
          </w:tcPr>
          <w:p w:rsidR="0063635C" w:rsidRPr="0063635C" w:rsidRDefault="0063635C" w:rsidP="0079446A">
            <w:pPr>
              <w:jc w:val="center"/>
            </w:pPr>
            <w:r w:rsidRPr="0063635C">
              <w:t xml:space="preserve">Did not follow the directions </w:t>
            </w:r>
          </w:p>
        </w:tc>
      </w:tr>
    </w:tbl>
    <w:p w:rsidR="0063635C" w:rsidRDefault="0063635C" w:rsidP="0063635C">
      <w:pPr>
        <w:spacing w:after="0"/>
        <w:jc w:val="center"/>
      </w:pPr>
    </w:p>
    <w:p w:rsidR="0063635C" w:rsidRPr="0063635C" w:rsidRDefault="0063635C" w:rsidP="0063635C">
      <w:pPr>
        <w:spacing w:after="0"/>
        <w:ind w:left="6480" w:firstLine="720"/>
        <w:jc w:val="center"/>
      </w:pPr>
      <w:r>
        <w:t>/40</w:t>
      </w:r>
    </w:p>
    <w:p w:rsidR="0063635C" w:rsidRPr="0063635C" w:rsidRDefault="0063635C" w:rsidP="00AE1808">
      <w:pPr>
        <w:spacing w:after="0"/>
        <w:jc w:val="center"/>
      </w:pPr>
      <w:r w:rsidRPr="0063635C">
        <w:t>AHF</w:t>
      </w:r>
    </w:p>
    <w:p w:rsidR="0063635C" w:rsidRPr="0063635C" w:rsidRDefault="0063635C" w:rsidP="0063635C">
      <w:pPr>
        <w:spacing w:after="0"/>
      </w:pPr>
    </w:p>
    <w:tbl>
      <w:tblPr>
        <w:tblStyle w:val="TableGrid"/>
        <w:tblW w:w="0" w:type="auto"/>
        <w:tblLook w:val="04A0" w:firstRow="1" w:lastRow="0" w:firstColumn="1" w:lastColumn="0" w:noHBand="0" w:noVBand="1"/>
      </w:tblPr>
      <w:tblGrid>
        <w:gridCol w:w="1870"/>
        <w:gridCol w:w="1870"/>
        <w:gridCol w:w="1870"/>
        <w:gridCol w:w="1870"/>
        <w:gridCol w:w="1870"/>
      </w:tblGrid>
      <w:tr w:rsidR="0063635C" w:rsidRPr="0063635C" w:rsidTr="0063635C">
        <w:tc>
          <w:tcPr>
            <w:tcW w:w="1870" w:type="dxa"/>
          </w:tcPr>
          <w:p w:rsidR="0063635C" w:rsidRPr="0063635C" w:rsidRDefault="0063635C" w:rsidP="0063635C"/>
        </w:tc>
        <w:tc>
          <w:tcPr>
            <w:tcW w:w="1870" w:type="dxa"/>
          </w:tcPr>
          <w:p w:rsidR="0063635C" w:rsidRPr="0063635C" w:rsidRDefault="0063635C" w:rsidP="00AE1808">
            <w:pPr>
              <w:jc w:val="center"/>
            </w:pPr>
            <w:r w:rsidRPr="0063635C">
              <w:t>4</w:t>
            </w:r>
          </w:p>
        </w:tc>
        <w:tc>
          <w:tcPr>
            <w:tcW w:w="1870" w:type="dxa"/>
          </w:tcPr>
          <w:p w:rsidR="0063635C" w:rsidRPr="0063635C" w:rsidRDefault="0063635C" w:rsidP="00AE1808">
            <w:pPr>
              <w:jc w:val="center"/>
            </w:pPr>
            <w:r w:rsidRPr="0063635C">
              <w:t>3</w:t>
            </w:r>
          </w:p>
        </w:tc>
        <w:tc>
          <w:tcPr>
            <w:tcW w:w="1870" w:type="dxa"/>
          </w:tcPr>
          <w:p w:rsidR="0063635C" w:rsidRPr="0063635C" w:rsidRDefault="0063635C" w:rsidP="00AE1808">
            <w:pPr>
              <w:jc w:val="center"/>
            </w:pPr>
            <w:r w:rsidRPr="0063635C">
              <w:t>2</w:t>
            </w:r>
          </w:p>
        </w:tc>
        <w:tc>
          <w:tcPr>
            <w:tcW w:w="1870" w:type="dxa"/>
          </w:tcPr>
          <w:p w:rsidR="0063635C" w:rsidRPr="0063635C" w:rsidRDefault="0063635C" w:rsidP="00AE1808">
            <w:pPr>
              <w:jc w:val="center"/>
            </w:pPr>
            <w:r w:rsidRPr="0063635C">
              <w:t>1</w:t>
            </w:r>
          </w:p>
        </w:tc>
      </w:tr>
      <w:tr w:rsidR="0063635C" w:rsidRPr="0063635C" w:rsidTr="0063635C">
        <w:tc>
          <w:tcPr>
            <w:tcW w:w="1870" w:type="dxa"/>
          </w:tcPr>
          <w:p w:rsidR="0063635C" w:rsidRPr="0063635C" w:rsidRDefault="0063635C" w:rsidP="00AE1808">
            <w:pPr>
              <w:jc w:val="center"/>
            </w:pPr>
            <w:r w:rsidRPr="0063635C">
              <w:t>Quotations</w:t>
            </w:r>
          </w:p>
          <w:p w:rsidR="0063635C" w:rsidRPr="0063635C" w:rsidRDefault="0063635C" w:rsidP="00AE1808">
            <w:pPr>
              <w:jc w:val="center"/>
            </w:pPr>
            <w:r w:rsidRPr="0063635C">
              <w:t>X3</w:t>
            </w:r>
          </w:p>
        </w:tc>
        <w:tc>
          <w:tcPr>
            <w:tcW w:w="1870" w:type="dxa"/>
          </w:tcPr>
          <w:p w:rsidR="0063635C" w:rsidRPr="0063635C" w:rsidRDefault="0063635C" w:rsidP="0063635C">
            <w:pPr>
              <w:jc w:val="center"/>
            </w:pPr>
            <w:r w:rsidRPr="0063635C">
              <w:t xml:space="preserve">Detailed, meaningful passages and quotations are selected. A minimum of ten </w:t>
            </w:r>
          </w:p>
        </w:tc>
        <w:tc>
          <w:tcPr>
            <w:tcW w:w="1870" w:type="dxa"/>
          </w:tcPr>
          <w:p w:rsidR="0063635C" w:rsidRPr="0063635C" w:rsidRDefault="0063635C" w:rsidP="00AE1808">
            <w:pPr>
              <w:jc w:val="center"/>
            </w:pPr>
            <w:r w:rsidRPr="0063635C">
              <w:t xml:space="preserve">Less detailed and less important quotations selections (8 or less) </w:t>
            </w:r>
          </w:p>
        </w:tc>
        <w:tc>
          <w:tcPr>
            <w:tcW w:w="1870" w:type="dxa"/>
          </w:tcPr>
          <w:p w:rsidR="0063635C" w:rsidRPr="0063635C" w:rsidRDefault="0063635C" w:rsidP="00AE1808">
            <w:pPr>
              <w:jc w:val="center"/>
            </w:pPr>
            <w:r w:rsidRPr="0063635C">
              <w:t xml:space="preserve">Some relevant quotations are listed from the text </w:t>
            </w:r>
          </w:p>
          <w:p w:rsidR="0063635C" w:rsidRPr="0063635C" w:rsidRDefault="0063635C" w:rsidP="00AE1808">
            <w:pPr>
              <w:jc w:val="center"/>
            </w:pPr>
            <w:r w:rsidRPr="0063635C">
              <w:t xml:space="preserve">(6 or less) </w:t>
            </w:r>
          </w:p>
        </w:tc>
        <w:tc>
          <w:tcPr>
            <w:tcW w:w="1870" w:type="dxa"/>
          </w:tcPr>
          <w:p w:rsidR="0063635C" w:rsidRPr="0063635C" w:rsidRDefault="0063635C" w:rsidP="00AE1808">
            <w:pPr>
              <w:jc w:val="center"/>
            </w:pPr>
            <w:r w:rsidRPr="0063635C">
              <w:t xml:space="preserve">Hardly any good quotations are selected. Looks rushed and no significance. Less than 4 </w:t>
            </w:r>
          </w:p>
        </w:tc>
      </w:tr>
      <w:tr w:rsidR="0063635C" w:rsidRPr="0063635C" w:rsidTr="0063635C">
        <w:tc>
          <w:tcPr>
            <w:tcW w:w="1870" w:type="dxa"/>
          </w:tcPr>
          <w:p w:rsidR="0063635C" w:rsidRPr="0063635C" w:rsidRDefault="0063635C" w:rsidP="00AE1808">
            <w:pPr>
              <w:jc w:val="center"/>
            </w:pPr>
            <w:r w:rsidRPr="0063635C">
              <w:t xml:space="preserve">Interpretations </w:t>
            </w:r>
          </w:p>
          <w:p w:rsidR="0063635C" w:rsidRPr="0063635C" w:rsidRDefault="0063635C" w:rsidP="00AE1808">
            <w:pPr>
              <w:jc w:val="center"/>
            </w:pPr>
            <w:r w:rsidRPr="0063635C">
              <w:t>X6</w:t>
            </w:r>
          </w:p>
        </w:tc>
        <w:tc>
          <w:tcPr>
            <w:tcW w:w="1870" w:type="dxa"/>
          </w:tcPr>
          <w:p w:rsidR="0063635C" w:rsidRPr="0063635C" w:rsidRDefault="0063635C" w:rsidP="0063635C">
            <w:pPr>
              <w:jc w:val="center"/>
            </w:pPr>
            <w:r w:rsidRPr="0063635C">
              <w:t xml:space="preserve">Thoughtful interpretations and commentary about the text. Avoids clichés. Analyzes the passage and makes connections </w:t>
            </w:r>
          </w:p>
        </w:tc>
        <w:tc>
          <w:tcPr>
            <w:tcW w:w="1870" w:type="dxa"/>
          </w:tcPr>
          <w:p w:rsidR="0063635C" w:rsidRPr="0063635C" w:rsidRDefault="0063635C" w:rsidP="00AE1808">
            <w:pPr>
              <w:jc w:val="center"/>
            </w:pPr>
            <w:r w:rsidRPr="0063635C">
              <w:t xml:space="preserve">Some intelligent commentary. Address the themes but meaning and connections are incomplete. Address all aspects of the novel. </w:t>
            </w:r>
          </w:p>
        </w:tc>
        <w:tc>
          <w:tcPr>
            <w:tcW w:w="1870" w:type="dxa"/>
          </w:tcPr>
          <w:p w:rsidR="0063635C" w:rsidRPr="0063635C" w:rsidRDefault="0063635C" w:rsidP="00AE1808">
            <w:pPr>
              <w:jc w:val="center"/>
            </w:pPr>
            <w:r w:rsidRPr="0063635C">
              <w:t>Most of the commentary is vague and does not make many connections. It focuses on a small portion of the novel.</w:t>
            </w:r>
          </w:p>
        </w:tc>
        <w:tc>
          <w:tcPr>
            <w:tcW w:w="1870" w:type="dxa"/>
          </w:tcPr>
          <w:p w:rsidR="0063635C" w:rsidRPr="0063635C" w:rsidRDefault="0063635C" w:rsidP="00AE1808">
            <w:pPr>
              <w:jc w:val="center"/>
            </w:pPr>
            <w:r w:rsidRPr="0063635C">
              <w:t xml:space="preserve">All notes are plot based with little to no connection. Limited coverage </w:t>
            </w:r>
          </w:p>
        </w:tc>
      </w:tr>
      <w:tr w:rsidR="0063635C" w:rsidRPr="0063635C" w:rsidTr="0063635C">
        <w:tc>
          <w:tcPr>
            <w:tcW w:w="1870" w:type="dxa"/>
          </w:tcPr>
          <w:p w:rsidR="0063635C" w:rsidRPr="0063635C" w:rsidRDefault="0063635C" w:rsidP="00AE1808">
            <w:pPr>
              <w:jc w:val="center"/>
            </w:pPr>
            <w:r w:rsidRPr="0063635C">
              <w:t>Neatness x2</w:t>
            </w:r>
          </w:p>
        </w:tc>
        <w:tc>
          <w:tcPr>
            <w:tcW w:w="1870" w:type="dxa"/>
          </w:tcPr>
          <w:p w:rsidR="0063635C" w:rsidRPr="0063635C" w:rsidRDefault="0063635C" w:rsidP="00AE1808">
            <w:pPr>
              <w:jc w:val="center"/>
            </w:pPr>
            <w:r w:rsidRPr="0063635C">
              <w:t xml:space="preserve">Neat. Organized. Completed. </w:t>
            </w:r>
          </w:p>
        </w:tc>
        <w:tc>
          <w:tcPr>
            <w:tcW w:w="1870" w:type="dxa"/>
          </w:tcPr>
          <w:p w:rsidR="0063635C" w:rsidRPr="0063635C" w:rsidRDefault="0063635C" w:rsidP="00AE1808">
            <w:pPr>
              <w:jc w:val="center"/>
            </w:pPr>
            <w:r w:rsidRPr="0063635C">
              <w:t xml:space="preserve">Missing elements listed such as the in text citation. </w:t>
            </w:r>
          </w:p>
        </w:tc>
        <w:tc>
          <w:tcPr>
            <w:tcW w:w="1870" w:type="dxa"/>
          </w:tcPr>
          <w:p w:rsidR="0063635C" w:rsidRPr="0063635C" w:rsidRDefault="0063635C" w:rsidP="00AE1808">
            <w:pPr>
              <w:jc w:val="center"/>
            </w:pPr>
            <w:r w:rsidRPr="0063635C">
              <w:t xml:space="preserve">Missing more elements that are listed </w:t>
            </w:r>
          </w:p>
        </w:tc>
        <w:tc>
          <w:tcPr>
            <w:tcW w:w="1870" w:type="dxa"/>
          </w:tcPr>
          <w:p w:rsidR="0063635C" w:rsidRPr="0063635C" w:rsidRDefault="0063635C" w:rsidP="00AE1808">
            <w:pPr>
              <w:jc w:val="center"/>
            </w:pPr>
            <w:r w:rsidRPr="0063635C">
              <w:t xml:space="preserve">Did not follow the directions </w:t>
            </w:r>
          </w:p>
        </w:tc>
      </w:tr>
    </w:tbl>
    <w:p w:rsidR="0063635C" w:rsidRPr="0063635C" w:rsidRDefault="0063635C" w:rsidP="00AE1808">
      <w:pPr>
        <w:spacing w:after="0"/>
        <w:jc w:val="center"/>
      </w:pPr>
    </w:p>
    <w:p w:rsidR="0063635C" w:rsidRPr="0063635C" w:rsidRDefault="0063635C" w:rsidP="0063635C">
      <w:pPr>
        <w:spacing w:after="0"/>
        <w:ind w:left="6480" w:firstLine="720"/>
        <w:jc w:val="center"/>
      </w:pPr>
      <w:r>
        <w:t>/40</w:t>
      </w:r>
    </w:p>
    <w:p w:rsidR="0063635C" w:rsidRPr="0063635C" w:rsidRDefault="0063635C" w:rsidP="00AE1808">
      <w:pPr>
        <w:spacing w:after="0"/>
        <w:jc w:val="center"/>
      </w:pPr>
    </w:p>
    <w:p w:rsidR="0063635C" w:rsidRDefault="0063635C" w:rsidP="0063635C">
      <w:pPr>
        <w:spacing w:after="0"/>
        <w:rPr>
          <w:i/>
        </w:rPr>
      </w:pPr>
    </w:p>
    <w:p w:rsidR="00CF42AC" w:rsidRDefault="00CF42AC" w:rsidP="00C4308F">
      <w:pPr>
        <w:spacing w:after="0"/>
      </w:pPr>
    </w:p>
    <w:p w:rsidR="00C4308F" w:rsidRPr="00C4308F" w:rsidRDefault="00C4308F" w:rsidP="00C4308F">
      <w:pPr>
        <w:spacing w:after="0"/>
      </w:pPr>
      <w:r w:rsidRPr="003C5DB1">
        <w:rPr>
          <w:b/>
        </w:rPr>
        <w:t>Other Note(s):</w:t>
      </w:r>
      <w:r>
        <w:t xml:space="preserve">  As you are reading </w:t>
      </w:r>
      <w:r w:rsidR="00E14E6C" w:rsidRPr="00934FF5">
        <w:rPr>
          <w:i/>
        </w:rPr>
        <w:t>the Adventures of Huckleberry Finn</w:t>
      </w:r>
      <w:r>
        <w:t xml:space="preserve">, note figurative language, imagery, </w:t>
      </w:r>
      <w:r w:rsidR="0090572F">
        <w:t xml:space="preserve">irony, symbolism, </w:t>
      </w:r>
      <w:r>
        <w:t xml:space="preserve">allusions (historical, literary, mythological, and biblical) or significant literary devices that help to promote the overall message and theme.  You must make at least </w:t>
      </w:r>
      <w:r w:rsidR="006F351F">
        <w:rPr>
          <w:u w:val="single"/>
        </w:rPr>
        <w:t>four</w:t>
      </w:r>
      <w:r>
        <w:t xml:space="preserve"> annotations/observations. </w:t>
      </w:r>
      <w:r w:rsidR="0063635C">
        <w:t>(5)</w:t>
      </w:r>
    </w:p>
    <w:p w:rsidR="00CF42AC" w:rsidRDefault="00CF42AC" w:rsidP="00AE1808">
      <w:pPr>
        <w:spacing w:after="0"/>
        <w:jc w:val="center"/>
        <w:rPr>
          <w:i/>
        </w:rPr>
      </w:pPr>
    </w:p>
    <w:p w:rsidR="00C4308F" w:rsidRDefault="00C4308F" w:rsidP="00C4308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08F" w:rsidRDefault="00C4308F" w:rsidP="00C4308F">
      <w:pPr>
        <w:spacing w:after="0"/>
      </w:pPr>
      <w:r>
        <w:t>_____________________________________________________________________________________</w:t>
      </w:r>
    </w:p>
    <w:p w:rsidR="00CF42AC" w:rsidRDefault="00C4308F" w:rsidP="00C4308F">
      <w:pPr>
        <w:spacing w:after="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08F" w:rsidRDefault="00C4308F" w:rsidP="006F351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F351F" w:rsidRPr="006F351F" w:rsidRDefault="006F351F" w:rsidP="006F351F">
      <w:pPr>
        <w:spacing w:after="0"/>
      </w:pPr>
      <w:r>
        <w:rPr>
          <w:b/>
        </w:rPr>
        <w:t xml:space="preserve">The “Bigger” Picture – </w:t>
      </w:r>
      <w:r w:rsidR="00E14E6C">
        <w:t xml:space="preserve">Consider </w:t>
      </w:r>
      <w:r w:rsidR="00E14E6C" w:rsidRPr="00934FF5">
        <w:rPr>
          <w:i/>
        </w:rPr>
        <w:t>the Adventures of Huckleberry Finn</w:t>
      </w:r>
      <w:r w:rsidR="00E14E6C">
        <w:t xml:space="preserve"> </w:t>
      </w:r>
      <w:r>
        <w:t>in terms of a larger or universal significance, as an aspect of self or life in general. In essence, why is the overall purpose of the novel? What does the author want to relay to the reader aka society?</w:t>
      </w:r>
      <w:r w:rsidR="0063635C">
        <w:t xml:space="preserve"> (5)</w:t>
      </w:r>
    </w:p>
    <w:p w:rsidR="00CF42AC" w:rsidRDefault="00C4308F" w:rsidP="00C4308F">
      <w:pPr>
        <w:spacing w:after="0"/>
        <w:jc w:val="center"/>
        <w:rPr>
          <w: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08F" w:rsidRDefault="00C4308F" w:rsidP="00C4308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Default="00E14E6C" w:rsidP="00C4308F">
      <w:pPr>
        <w:spacing w:after="0"/>
      </w:pPr>
    </w:p>
    <w:p w:rsidR="00E14E6C" w:rsidRDefault="00E14E6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E14E6C" w:rsidRPr="00C4308F" w:rsidRDefault="00E14E6C" w:rsidP="00E14E6C">
      <w:pPr>
        <w:spacing w:after="0"/>
      </w:pPr>
      <w:r w:rsidRPr="003C5DB1">
        <w:rPr>
          <w:b/>
        </w:rPr>
        <w:t>Other Note(s):</w:t>
      </w:r>
      <w:r>
        <w:t xml:space="preserve">  As you are reading </w:t>
      </w:r>
      <w:r w:rsidR="003E519E">
        <w:rPr>
          <w:i/>
        </w:rPr>
        <w:t>Huckleberry Finn</w:t>
      </w:r>
      <w:r>
        <w:t xml:space="preserve">, note figurative language, imagery, irony, symbolism, allusions (historical, literary, mythological, and biblical) or significant literary devices that help to promote the overall message and theme.  You must make at least </w:t>
      </w:r>
      <w:r>
        <w:rPr>
          <w:u w:val="single"/>
        </w:rPr>
        <w:t>four</w:t>
      </w:r>
      <w:r>
        <w:t xml:space="preserve"> annotations/observations. </w:t>
      </w:r>
      <w:r w:rsidR="0063635C">
        <w:t>(5)</w:t>
      </w:r>
    </w:p>
    <w:p w:rsidR="00E14E6C" w:rsidRDefault="00E14E6C" w:rsidP="00E14E6C">
      <w:pPr>
        <w:spacing w:after="0"/>
        <w:jc w:val="center"/>
        <w:rPr>
          <w:i/>
        </w:rPr>
      </w:pPr>
    </w:p>
    <w:p w:rsidR="00E14E6C" w:rsidRDefault="00E14E6C" w:rsidP="00E14E6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Default="00E14E6C" w:rsidP="00E14E6C">
      <w:pPr>
        <w:spacing w:after="0"/>
      </w:pPr>
      <w:r>
        <w:t>_____________________________________________________________________________________</w:t>
      </w:r>
    </w:p>
    <w:p w:rsidR="00E14E6C" w:rsidRDefault="00E14E6C" w:rsidP="00E14E6C">
      <w:pPr>
        <w:spacing w:after="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Default="00E14E6C" w:rsidP="00E14E6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Pr="006F351F" w:rsidRDefault="00E14E6C" w:rsidP="00E14E6C">
      <w:pPr>
        <w:spacing w:after="0"/>
      </w:pPr>
      <w:r>
        <w:rPr>
          <w:b/>
        </w:rPr>
        <w:t xml:space="preserve">The “Bigger” Picture – </w:t>
      </w:r>
      <w:r>
        <w:t xml:space="preserve">Consider </w:t>
      </w:r>
      <w:r w:rsidR="003E519E">
        <w:rPr>
          <w:i/>
        </w:rPr>
        <w:t>Huckleberry Finn</w:t>
      </w:r>
      <w:r>
        <w:t>, in terms of a larger or universal significance, as an aspect of self or life in general. In essence, why is the overall purpose of the novel? What does the author want to relay to the reader aka society?</w:t>
      </w:r>
      <w:r w:rsidR="0063635C">
        <w:t xml:space="preserve"> (5)</w:t>
      </w:r>
    </w:p>
    <w:p w:rsidR="00E14E6C" w:rsidRDefault="00E14E6C" w:rsidP="00E14E6C">
      <w:pPr>
        <w:spacing w:after="0"/>
        <w:jc w:val="center"/>
        <w:rPr>
          <w: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Default="00E14E6C" w:rsidP="00E14E6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E6C" w:rsidRDefault="00E14E6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63635C" w:rsidRDefault="0063635C" w:rsidP="00C4308F">
      <w:pPr>
        <w:spacing w:after="0"/>
      </w:pPr>
    </w:p>
    <w:p w:rsidR="00E14E6C" w:rsidRDefault="00E14E6C" w:rsidP="00C4308F">
      <w:pPr>
        <w:spacing w:after="0"/>
      </w:pPr>
    </w:p>
    <w:p w:rsidR="00C4308F" w:rsidRPr="00CF42AC" w:rsidRDefault="00201BA6" w:rsidP="00201BA6">
      <w:pPr>
        <w:spacing w:after="0"/>
        <w:rPr>
          <w:rFonts w:ascii="Broadway" w:hAnsi="Broadway"/>
          <w:sz w:val="32"/>
          <w:szCs w:val="32"/>
        </w:rPr>
      </w:pPr>
      <w:r>
        <w:rPr>
          <w:rFonts w:ascii="Broadway" w:hAnsi="Broadway"/>
          <w:noProof/>
          <w:sz w:val="32"/>
          <w:szCs w:val="32"/>
          <w:lang w:val="en-US"/>
        </w:rPr>
        <mc:AlternateContent>
          <mc:Choice Requires="wps">
            <w:drawing>
              <wp:anchor distT="0" distB="0" distL="114300" distR="114300" simplePos="0" relativeHeight="251668480" behindDoc="0" locked="0" layoutInCell="1" allowOverlap="1">
                <wp:simplePos x="0" y="0"/>
                <wp:positionH relativeFrom="column">
                  <wp:posOffset>2361565</wp:posOffset>
                </wp:positionH>
                <wp:positionV relativeFrom="paragraph">
                  <wp:posOffset>-7620</wp:posOffset>
                </wp:positionV>
                <wp:extent cx="40481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0481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BA6" w:rsidRDefault="00201BA6">
                            <w:pPr>
                              <w:rPr>
                                <w:b/>
                              </w:rPr>
                            </w:pPr>
                            <w:r>
                              <w:rPr>
                                <w:b/>
                              </w:rPr>
                              <w:t>Comment(s)</w:t>
                            </w:r>
                          </w:p>
                          <w:p w:rsidR="00201BA6" w:rsidRDefault="00201BA6">
                            <w:pPr>
                              <w:rPr>
                                <w:b/>
                              </w:rPr>
                            </w:pPr>
                          </w:p>
                          <w:p w:rsidR="00201BA6" w:rsidRPr="00201BA6" w:rsidRDefault="00201BA6">
                            <w:pPr>
                              <w:rPr>
                                <w:b/>
                              </w:rPr>
                            </w:pPr>
                            <w:r>
                              <w:rPr>
                                <w:b/>
                              </w:rPr>
                              <w:t>Overall Mark: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5.95pt;margin-top:-.6pt;width:318.7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" fillcolor="white [3201]" strokeweight=".5pt">
                <v:textbox>
                  <w:txbxContent>
                    <w:p w:rsidR="00201BA6" w:rsidRDefault="00201BA6">
                      <w:pPr>
                        <w:rPr>
                          <w:b/>
                        </w:rPr>
                      </w:pPr>
                      <w:r>
                        <w:rPr>
                          <w:b/>
                        </w:rPr>
                        <w:t>Comment(s)</w:t>
                      </w:r>
                    </w:p>
                    <w:p w:rsidR="00201BA6" w:rsidRDefault="00201BA6">
                      <w:pPr>
                        <w:rPr>
                          <w:b/>
                        </w:rPr>
                      </w:pPr>
                    </w:p>
                    <w:p w:rsidR="00201BA6" w:rsidRPr="00201BA6" w:rsidRDefault="00201BA6">
                      <w:pPr>
                        <w:rPr>
                          <w:b/>
                        </w:rPr>
                      </w:pPr>
                      <w:r>
                        <w:rPr>
                          <w:b/>
                        </w:rPr>
                        <w:t>Overall Mark:                    /80</w:t>
                      </w:r>
                    </w:p>
                  </w:txbxContent>
                </v:textbox>
              </v:shape>
            </w:pict>
          </mc:Fallback>
        </mc:AlternateContent>
      </w:r>
      <w:r w:rsidR="00C4308F" w:rsidRPr="00CF42AC">
        <w:rPr>
          <w:rFonts w:ascii="Broadway" w:hAnsi="Broadway"/>
          <w:sz w:val="32"/>
          <w:szCs w:val="32"/>
        </w:rPr>
        <w:t>Summer Reading</w:t>
      </w:r>
    </w:p>
    <w:p w:rsidR="00934FF5" w:rsidRDefault="00852119" w:rsidP="00201BA6">
      <w:pPr>
        <w:spacing w:after="0"/>
        <w:rPr>
          <w:i/>
        </w:rPr>
      </w:pPr>
      <w:r>
        <w:rPr>
          <w:i/>
        </w:rPr>
        <w:t>Catcher and the Rye</w:t>
      </w:r>
    </w:p>
    <w:p w:rsidR="00C4308F" w:rsidRPr="00C4308F" w:rsidRDefault="00C4308F" w:rsidP="00201BA6">
      <w:pPr>
        <w:spacing w:after="0"/>
        <w:rPr>
          <w:b/>
        </w:rPr>
      </w:pPr>
      <w:r>
        <w:rPr>
          <w:b/>
        </w:rPr>
        <w:t>Literary Elements</w:t>
      </w:r>
    </w:p>
    <w:p w:rsidR="00AE1808" w:rsidRDefault="00AE1808" w:rsidP="00AE1808">
      <w:pPr>
        <w:spacing w:after="0"/>
      </w:pPr>
    </w:p>
    <w:p w:rsidR="00AE1808" w:rsidRDefault="00AE1808" w:rsidP="00AE1808">
      <w:pPr>
        <w:pStyle w:val="ListParagraph"/>
        <w:numPr>
          <w:ilvl w:val="0"/>
          <w:numId w:val="1"/>
        </w:numPr>
        <w:spacing w:after="0"/>
        <w:rPr>
          <w:b/>
        </w:rPr>
      </w:pPr>
      <w:r>
        <w:t xml:space="preserve"> </w:t>
      </w:r>
      <w:r>
        <w:rPr>
          <w:b/>
        </w:rPr>
        <w:t xml:space="preserve">Novel </w:t>
      </w:r>
      <w:r w:rsidRPr="0095158D">
        <w:rPr>
          <w:b/>
        </w:rPr>
        <w:t>Citation</w:t>
      </w:r>
      <w:r w:rsidR="0090572F">
        <w:t xml:space="preserve"> (5 marks)</w:t>
      </w:r>
    </w:p>
    <w:p w:rsidR="00AE1808" w:rsidRDefault="00AE1808" w:rsidP="00AE1808">
      <w:pPr>
        <w:pStyle w:val="ListParagraph"/>
        <w:spacing w:after="0"/>
        <w:ind w:left="360"/>
      </w:pPr>
      <w:r>
        <w:t xml:space="preserve">Fill in the boxes with the requested information </w:t>
      </w:r>
      <w:r>
        <w:rPr>
          <w:b/>
          <w:u w:val="single"/>
        </w:rPr>
        <w:t>BEFORE</w:t>
      </w:r>
      <w:r>
        <w:t xml:space="preserve"> writing the citation.</w:t>
      </w:r>
    </w:p>
    <w:p w:rsidR="00AE1808" w:rsidRDefault="00AE1808" w:rsidP="00AE1808">
      <w:pPr>
        <w:pStyle w:val="ListParagraph"/>
        <w:spacing w:after="0"/>
        <w:ind w:left="360"/>
      </w:pPr>
    </w:p>
    <w:tbl>
      <w:tblPr>
        <w:tblStyle w:val="TableGrid"/>
        <w:tblW w:w="0" w:type="auto"/>
        <w:tblInd w:w="360" w:type="dxa"/>
        <w:tblLook w:val="04A0" w:firstRow="1" w:lastRow="0" w:firstColumn="1" w:lastColumn="0" w:noHBand="0" w:noVBand="1"/>
      </w:tblPr>
      <w:tblGrid>
        <w:gridCol w:w="3026"/>
        <w:gridCol w:w="5964"/>
      </w:tblGrid>
      <w:tr w:rsidR="00AE1808" w:rsidTr="00CF42AC">
        <w:tc>
          <w:tcPr>
            <w:tcW w:w="3078" w:type="dxa"/>
          </w:tcPr>
          <w:p w:rsidR="00AE1808" w:rsidRDefault="00AE1808" w:rsidP="00CF42AC">
            <w:pPr>
              <w:pStyle w:val="ListParagraph"/>
              <w:ind w:left="0"/>
              <w:rPr>
                <w:b/>
              </w:rPr>
            </w:pPr>
            <w:r>
              <w:rPr>
                <w:b/>
              </w:rPr>
              <w:t>Author Last Name, First Name.</w:t>
            </w:r>
          </w:p>
          <w:p w:rsidR="00AE1808" w:rsidRPr="0095158D" w:rsidRDefault="00ED08F5" w:rsidP="00CF42AC">
            <w:pPr>
              <w:pStyle w:val="ListParagraph"/>
              <w:ind w:left="0"/>
              <w:rPr>
                <w:b/>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6350</wp:posOffset>
                      </wp:positionV>
                      <wp:extent cx="371475" cy="2095500"/>
                      <wp:effectExtent l="76200" t="0" r="28575" b="57150"/>
                      <wp:wrapNone/>
                      <wp:docPr id="2" name="Straight Arrow Connector 2"/>
                      <wp:cNvGraphicFramePr/>
                      <a:graphic xmlns:a="http://schemas.openxmlformats.org/drawingml/2006/main">
                        <a:graphicData uri="http://schemas.microsoft.com/office/word/2010/wordprocessingShape">
                          <wps:wsp>
                            <wps:cNvCnPr/>
                            <wps:spPr>
                              <a:xfrm flipH="1">
                                <a:off x="0" y="0"/>
                                <a:ext cx="371475" cy="2095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5482F6" id="_x0000_t32" coordsize="21600,21600" o:spt="32" o:oned="t" path="m,l21600,21600e" filled="f">
                      <v:path arrowok="t" fillok="f" o:connecttype="none"/>
                      <o:lock v:ext="edit" shapetype="t"/>
                    </v:shapetype>
                    <v:shape id="Straight Arrow Connector 2" o:spid="_x0000_s1026" type="#_x0000_t32" style="position:absolute;margin-left:18pt;margin-top:.5pt;width:29.25pt;height: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" strokecolor="#4579b8 [3044]">
                      <v:stroke endarrow="open"/>
                    </v:shape>
                  </w:pict>
                </mc:Fallback>
              </mc:AlternateContent>
            </w:r>
          </w:p>
        </w:tc>
        <w:tc>
          <w:tcPr>
            <w:tcW w:w="6138" w:type="dxa"/>
          </w:tcPr>
          <w:p w:rsidR="00AE1808" w:rsidRDefault="00AE1808" w:rsidP="00CF42AC">
            <w:pPr>
              <w:pStyle w:val="ListParagraph"/>
              <w:ind w:left="0"/>
            </w:pPr>
          </w:p>
        </w:tc>
      </w:tr>
      <w:tr w:rsidR="00AE1808" w:rsidTr="00CF42AC">
        <w:tc>
          <w:tcPr>
            <w:tcW w:w="3078" w:type="dxa"/>
          </w:tcPr>
          <w:p w:rsidR="00AE1808" w:rsidRDefault="00AE1808" w:rsidP="00CF42AC">
            <w:pPr>
              <w:pStyle w:val="ListParagraph"/>
              <w:ind w:left="0"/>
            </w:pPr>
            <w:r w:rsidRPr="00ED08F5">
              <w:rPr>
                <w:b/>
                <w:i/>
              </w:rPr>
              <w:t>Title of the Book</w:t>
            </w:r>
            <w:r>
              <w:t>.</w:t>
            </w:r>
          </w:p>
          <w:p w:rsidR="00AE1808" w:rsidRPr="0095158D" w:rsidRDefault="00ED08F5" w:rsidP="00CF42AC">
            <w:pPr>
              <w:pStyle w:val="ListParagraph"/>
              <w:ind w:left="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657224</wp:posOffset>
                      </wp:positionH>
                      <wp:positionV relativeFrom="paragraph">
                        <wp:posOffset>-7621</wp:posOffset>
                      </wp:positionV>
                      <wp:extent cx="981075" cy="1762125"/>
                      <wp:effectExtent l="0" t="0" r="66675" b="66675"/>
                      <wp:wrapNone/>
                      <wp:docPr id="3" name="Straight Arrow Connector 3"/>
                      <wp:cNvGraphicFramePr/>
                      <a:graphic xmlns:a="http://schemas.openxmlformats.org/drawingml/2006/main">
                        <a:graphicData uri="http://schemas.microsoft.com/office/word/2010/wordprocessingShape">
                          <wps:wsp>
                            <wps:cNvCnPr/>
                            <wps:spPr>
                              <a:xfrm>
                                <a:off x="0" y="0"/>
                                <a:ext cx="981075" cy="1762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EC5DB" id="Straight Arrow Connector 3" o:spid="_x0000_s1026" type="#_x0000_t32" style="position:absolute;margin-left:51.75pt;margin-top:-.6pt;width:77.25pt;height:13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" strokecolor="#4579b8 [3044]">
                      <v:stroke endarrow="open"/>
                    </v:shape>
                  </w:pict>
                </mc:Fallback>
              </mc:AlternateContent>
            </w:r>
          </w:p>
        </w:tc>
        <w:tc>
          <w:tcPr>
            <w:tcW w:w="6138" w:type="dxa"/>
          </w:tcPr>
          <w:p w:rsidR="00AE1808" w:rsidRDefault="00AE1808" w:rsidP="00CF42AC">
            <w:pPr>
              <w:pStyle w:val="ListParagraph"/>
              <w:ind w:left="0"/>
            </w:pPr>
          </w:p>
        </w:tc>
      </w:tr>
      <w:tr w:rsidR="00AE1808" w:rsidTr="00CF42AC">
        <w:tc>
          <w:tcPr>
            <w:tcW w:w="3078" w:type="dxa"/>
          </w:tcPr>
          <w:p w:rsidR="00AE1808" w:rsidRDefault="00ED08F5" w:rsidP="00CF42AC">
            <w:pPr>
              <w:pStyle w:val="ListParagraph"/>
              <w:ind w:left="0"/>
              <w:rPr>
                <w:b/>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158749</wp:posOffset>
                      </wp:positionV>
                      <wp:extent cx="2590800" cy="141922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2590800" cy="1419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456B5" id="Straight Arrow Connector 4" o:spid="_x0000_s1026" type="#_x0000_t32" style="position:absolute;margin-left:47.25pt;margin-top:12.5pt;width:204pt;height:11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" strokecolor="#4579b8 [3044]">
                      <v:stroke endarrow="open"/>
                    </v:shape>
                  </w:pict>
                </mc:Fallback>
              </mc:AlternateContent>
            </w:r>
            <w:r w:rsidR="00AE1808">
              <w:rPr>
                <w:b/>
              </w:rPr>
              <w:t>City of Publication:</w:t>
            </w:r>
          </w:p>
          <w:p w:rsidR="00AE1808" w:rsidRPr="0095158D" w:rsidRDefault="00AE1808" w:rsidP="00CF42AC">
            <w:pPr>
              <w:pStyle w:val="ListParagraph"/>
              <w:ind w:left="0"/>
              <w:rPr>
                <w:b/>
              </w:rPr>
            </w:pPr>
          </w:p>
        </w:tc>
        <w:tc>
          <w:tcPr>
            <w:tcW w:w="6138" w:type="dxa"/>
          </w:tcPr>
          <w:p w:rsidR="00AE1808" w:rsidRDefault="00AE1808" w:rsidP="00CF42AC">
            <w:pPr>
              <w:pStyle w:val="ListParagraph"/>
              <w:ind w:left="0"/>
            </w:pPr>
          </w:p>
        </w:tc>
      </w:tr>
      <w:tr w:rsidR="00AE1808" w:rsidTr="00CF42AC">
        <w:tc>
          <w:tcPr>
            <w:tcW w:w="3078" w:type="dxa"/>
          </w:tcPr>
          <w:p w:rsidR="00AE1808" w:rsidRDefault="00AE1808" w:rsidP="00CF42AC">
            <w:pPr>
              <w:pStyle w:val="ListParagraph"/>
              <w:ind w:left="0"/>
            </w:pPr>
            <w:r w:rsidRPr="0095158D">
              <w:rPr>
                <w:b/>
              </w:rPr>
              <w:t>Publisher</w:t>
            </w:r>
            <w:r>
              <w:t xml:space="preserve">, </w:t>
            </w:r>
          </w:p>
          <w:p w:rsidR="00AE1808" w:rsidRDefault="00ED08F5" w:rsidP="00CF42AC">
            <w:pPr>
              <w:pStyle w:val="ListParagraph"/>
              <w:ind w:left="0"/>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-6985</wp:posOffset>
                      </wp:positionV>
                      <wp:extent cx="3733800" cy="1066800"/>
                      <wp:effectExtent l="0" t="0" r="76200" b="76200"/>
                      <wp:wrapNone/>
                      <wp:docPr id="5" name="Straight Arrow Connector 5"/>
                      <wp:cNvGraphicFramePr/>
                      <a:graphic xmlns:a="http://schemas.openxmlformats.org/drawingml/2006/main">
                        <a:graphicData uri="http://schemas.microsoft.com/office/word/2010/wordprocessingShape">
                          <wps:wsp>
                            <wps:cNvCnPr/>
                            <wps:spPr>
                              <a:xfrm>
                                <a:off x="0" y="0"/>
                                <a:ext cx="373380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EA227" id="Straight Arrow Connector 5" o:spid="_x0000_s1026" type="#_x0000_t32" style="position:absolute;margin-left:26.25pt;margin-top:-.55pt;width:294pt;height:8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" strokecolor="#4579b8 [3044]">
                      <v:stroke endarrow="open"/>
                    </v:shape>
                  </w:pict>
                </mc:Fallback>
              </mc:AlternateContent>
            </w:r>
          </w:p>
        </w:tc>
        <w:tc>
          <w:tcPr>
            <w:tcW w:w="6138" w:type="dxa"/>
          </w:tcPr>
          <w:p w:rsidR="00AE1808" w:rsidRDefault="00AE1808" w:rsidP="00CF42AC">
            <w:pPr>
              <w:pStyle w:val="ListParagraph"/>
              <w:ind w:left="0"/>
            </w:pPr>
          </w:p>
        </w:tc>
      </w:tr>
      <w:tr w:rsidR="00AE1808" w:rsidTr="00CF42AC">
        <w:tc>
          <w:tcPr>
            <w:tcW w:w="3078" w:type="dxa"/>
          </w:tcPr>
          <w:p w:rsidR="00AE1808" w:rsidRDefault="00AE1808" w:rsidP="00CF42AC">
            <w:pPr>
              <w:pStyle w:val="ListParagraph"/>
              <w:ind w:left="0"/>
              <w:rPr>
                <w:b/>
              </w:rPr>
            </w:pPr>
            <w:r>
              <w:rPr>
                <w:b/>
              </w:rPr>
              <w:t>Year of Publication.</w:t>
            </w:r>
          </w:p>
          <w:p w:rsidR="00AE1808" w:rsidRPr="0095158D" w:rsidRDefault="00ED08F5" w:rsidP="00CF42AC">
            <w:pPr>
              <w:pStyle w:val="ListParagraph"/>
              <w:ind w:left="0"/>
              <w:rPr>
                <w:b/>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600074</wp:posOffset>
                      </wp:positionH>
                      <wp:positionV relativeFrom="paragraph">
                        <wp:posOffset>-1905</wp:posOffset>
                      </wp:positionV>
                      <wp:extent cx="4143375" cy="714375"/>
                      <wp:effectExtent l="0" t="0" r="85725" b="85725"/>
                      <wp:wrapNone/>
                      <wp:docPr id="6" name="Straight Arrow Connector 6"/>
                      <wp:cNvGraphicFramePr/>
                      <a:graphic xmlns:a="http://schemas.openxmlformats.org/drawingml/2006/main">
                        <a:graphicData uri="http://schemas.microsoft.com/office/word/2010/wordprocessingShape">
                          <wps:wsp>
                            <wps:cNvCnPr/>
                            <wps:spPr>
                              <a:xfrm>
                                <a:off x="0" y="0"/>
                                <a:ext cx="4143375"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5CA02" id="Straight Arrow Connector 6" o:spid="_x0000_s1026" type="#_x0000_t32" style="position:absolute;margin-left:47.25pt;margin-top:-.15pt;width:326.25pt;height:5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" strokecolor="#4579b8 [3044]">
                      <v:stroke endarrow="open"/>
                    </v:shape>
                  </w:pict>
                </mc:Fallback>
              </mc:AlternateContent>
            </w:r>
          </w:p>
        </w:tc>
        <w:tc>
          <w:tcPr>
            <w:tcW w:w="6138" w:type="dxa"/>
          </w:tcPr>
          <w:p w:rsidR="00AE1808" w:rsidRDefault="00AE1808" w:rsidP="00CF42AC">
            <w:pPr>
              <w:pStyle w:val="ListParagraph"/>
              <w:ind w:left="0"/>
            </w:pPr>
          </w:p>
        </w:tc>
      </w:tr>
    </w:tbl>
    <w:p w:rsidR="00ED08F5" w:rsidRDefault="00ED08F5" w:rsidP="00ED08F5">
      <w:pPr>
        <w:spacing w:after="0"/>
        <w:rPr>
          <w:b/>
          <w:u w:val="single"/>
        </w:rPr>
      </w:pPr>
    </w:p>
    <w:p w:rsidR="00CF42AC" w:rsidRDefault="00ED08F5" w:rsidP="00ED08F5">
      <w:pPr>
        <w:spacing w:after="0"/>
        <w:rPr>
          <w:b/>
          <w:u w:val="single"/>
        </w:rPr>
      </w:pPr>
      <w:r>
        <w:rPr>
          <w:b/>
          <w:u w:val="single"/>
        </w:rPr>
        <w:t>Sample</w:t>
      </w:r>
    </w:p>
    <w:p w:rsidR="00ED08F5" w:rsidRDefault="00ED08F5" w:rsidP="00ED08F5">
      <w:pPr>
        <w:spacing w:after="0"/>
        <w:rPr>
          <w:b/>
          <w:u w:val="single"/>
        </w:rPr>
      </w:pPr>
      <w:r>
        <w:rPr>
          <w:b/>
          <w:noProof/>
          <w:u w:val="single"/>
          <w:lang w:val="en-US"/>
        </w:rPr>
        <mc:AlternateContent>
          <mc:Choice Requires="wps">
            <w:drawing>
              <wp:anchor distT="0" distB="0" distL="114300" distR="114300" simplePos="0" relativeHeight="251659264" behindDoc="0" locked="0" layoutInCell="1" allowOverlap="1" wp14:anchorId="4FD705CE" wp14:editId="0706851C">
                <wp:simplePos x="0" y="0"/>
                <wp:positionH relativeFrom="column">
                  <wp:posOffset>-28575</wp:posOffset>
                </wp:positionH>
                <wp:positionV relativeFrom="paragraph">
                  <wp:posOffset>74295</wp:posOffset>
                </wp:positionV>
                <wp:extent cx="59245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245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72F" w:rsidRPr="00ED08F5" w:rsidRDefault="0090572F" w:rsidP="00ED08F5">
                            <w:pPr>
                              <w:spacing w:after="0"/>
                              <w:rPr>
                                <w:rFonts w:cs="Courier New"/>
                                <w:color w:val="000000"/>
                                <w:sz w:val="28"/>
                                <w:szCs w:val="28"/>
                                <w:shd w:val="clear" w:color="auto" w:fill="FFFFFF"/>
                              </w:rPr>
                            </w:pPr>
                            <w:r w:rsidRPr="00ED08F5">
                              <w:rPr>
                                <w:rFonts w:cs="Courier New"/>
                                <w:color w:val="000000"/>
                                <w:sz w:val="28"/>
                                <w:szCs w:val="28"/>
                                <w:shd w:val="clear" w:color="auto" w:fill="FFFFFF"/>
                              </w:rPr>
                              <w:t>Henley, Patricia.</w:t>
                            </w:r>
                            <w:r w:rsidRPr="00ED08F5">
                              <w:rPr>
                                <w:rStyle w:val="apple-converted-space"/>
                                <w:rFonts w:cs="Courier New"/>
                                <w:color w:val="000000"/>
                                <w:sz w:val="28"/>
                                <w:szCs w:val="28"/>
                                <w:shd w:val="clear" w:color="auto" w:fill="FFFFFF"/>
                              </w:rPr>
                              <w:t> </w:t>
                            </w:r>
                            <w:r w:rsidRPr="00ED08F5">
                              <w:rPr>
                                <w:rStyle w:val="Emphasis"/>
                                <w:rFonts w:cs="Courier New"/>
                                <w:color w:val="000000"/>
                                <w:sz w:val="28"/>
                                <w:szCs w:val="28"/>
                                <w:shd w:val="clear" w:color="auto" w:fill="FFFFFF"/>
                              </w:rPr>
                              <w:t>The Hummingbird House</w:t>
                            </w:r>
                            <w:r w:rsidRPr="00ED08F5">
                              <w:rPr>
                                <w:rFonts w:cs="Courier New"/>
                                <w:color w:val="000000"/>
                                <w:sz w:val="28"/>
                                <w:szCs w:val="28"/>
                                <w:shd w:val="clear" w:color="auto" w:fill="FFFFFF"/>
                              </w:rPr>
                              <w:t>. Denver: MacMurray, 1999. Print.</w:t>
                            </w:r>
                          </w:p>
                          <w:p w:rsidR="0090572F" w:rsidRDefault="00905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705CE" id="Text Box 1" o:spid="_x0000_s1028" type="#_x0000_t202" style="position:absolute;margin-left:-2.25pt;margin-top:5.85pt;width:466.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" fillcolor="white [3201]" strokeweight=".5pt">
                <v:textbox>
                  <w:txbxContent>
                    <w:p w:rsidR="0090572F" w:rsidRPr="00ED08F5" w:rsidRDefault="0090572F" w:rsidP="00ED08F5">
                      <w:pPr>
                        <w:spacing w:after="0"/>
                        <w:rPr>
                          <w:rFonts w:cs="Courier New"/>
                          <w:color w:val="000000"/>
                          <w:sz w:val="28"/>
                          <w:szCs w:val="28"/>
                          <w:shd w:val="clear" w:color="auto" w:fill="FFFFFF"/>
                        </w:rPr>
                      </w:pPr>
                      <w:r w:rsidRPr="00ED08F5">
                        <w:rPr>
                          <w:rFonts w:cs="Courier New"/>
                          <w:color w:val="000000"/>
                          <w:sz w:val="28"/>
                          <w:szCs w:val="28"/>
                          <w:shd w:val="clear" w:color="auto" w:fill="FFFFFF"/>
                        </w:rPr>
                        <w:t>Henley, Patricia.</w:t>
                      </w:r>
                      <w:r w:rsidRPr="00ED08F5">
                        <w:rPr>
                          <w:rStyle w:val="apple-converted-space"/>
                          <w:rFonts w:cs="Courier New"/>
                          <w:color w:val="000000"/>
                          <w:sz w:val="28"/>
                          <w:szCs w:val="28"/>
                          <w:shd w:val="clear" w:color="auto" w:fill="FFFFFF"/>
                        </w:rPr>
                        <w:t> </w:t>
                      </w:r>
                      <w:r w:rsidRPr="00ED08F5">
                        <w:rPr>
                          <w:rStyle w:val="Emphasis"/>
                          <w:rFonts w:cs="Courier New"/>
                          <w:color w:val="000000"/>
                          <w:sz w:val="28"/>
                          <w:szCs w:val="28"/>
                          <w:shd w:val="clear" w:color="auto" w:fill="FFFFFF"/>
                        </w:rPr>
                        <w:t>The Hummingbird House</w:t>
                      </w:r>
                      <w:r w:rsidRPr="00ED08F5">
                        <w:rPr>
                          <w:rFonts w:cs="Courier New"/>
                          <w:color w:val="000000"/>
                          <w:sz w:val="28"/>
                          <w:szCs w:val="28"/>
                          <w:shd w:val="clear" w:color="auto" w:fill="FFFFFF"/>
                        </w:rPr>
                        <w:t xml:space="preserve">. Denver: </w:t>
                      </w:r>
                      <w:proofErr w:type="spellStart"/>
                      <w:r w:rsidRPr="00ED08F5">
                        <w:rPr>
                          <w:rFonts w:cs="Courier New"/>
                          <w:color w:val="000000"/>
                          <w:sz w:val="28"/>
                          <w:szCs w:val="28"/>
                          <w:shd w:val="clear" w:color="auto" w:fill="FFFFFF"/>
                        </w:rPr>
                        <w:t>MacMurray</w:t>
                      </w:r>
                      <w:proofErr w:type="spellEnd"/>
                      <w:r w:rsidRPr="00ED08F5">
                        <w:rPr>
                          <w:rFonts w:cs="Courier New"/>
                          <w:color w:val="000000"/>
                          <w:sz w:val="28"/>
                          <w:szCs w:val="28"/>
                          <w:shd w:val="clear" w:color="auto" w:fill="FFFFFF"/>
                        </w:rPr>
                        <w:t>, 1999. Print.</w:t>
                      </w:r>
                    </w:p>
                    <w:p w:rsidR="0090572F" w:rsidRDefault="0090572F"/>
                  </w:txbxContent>
                </v:textbox>
              </v:shape>
            </w:pict>
          </mc:Fallback>
        </mc:AlternateContent>
      </w:r>
    </w:p>
    <w:p w:rsidR="00ED08F5" w:rsidRDefault="00ED08F5" w:rsidP="00ED08F5">
      <w:pPr>
        <w:spacing w:after="0"/>
        <w:rPr>
          <w:b/>
          <w:u w:val="single"/>
        </w:rPr>
      </w:pPr>
    </w:p>
    <w:p w:rsidR="00ED08F5" w:rsidRDefault="00ED08F5" w:rsidP="00ED08F5">
      <w:pPr>
        <w:spacing w:after="0"/>
        <w:rPr>
          <w:b/>
          <w:u w:val="single"/>
        </w:rPr>
      </w:pPr>
    </w:p>
    <w:p w:rsidR="00ED08F5" w:rsidRDefault="00ED08F5" w:rsidP="00ED08F5">
      <w:pPr>
        <w:spacing w:after="0"/>
        <w:rPr>
          <w:b/>
        </w:rPr>
      </w:pPr>
      <w:r>
        <w:rPr>
          <w:b/>
        </w:rPr>
        <w:t xml:space="preserve">Your novel citation: </w:t>
      </w:r>
    </w:p>
    <w:p w:rsidR="00ED08F5" w:rsidRPr="00ED08F5" w:rsidRDefault="00ED08F5" w:rsidP="00ED08F5">
      <w:pPr>
        <w:spacing w:after="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Pr="00ED08F5" w:rsidRDefault="00ED08F5" w:rsidP="00ED08F5">
      <w:pPr>
        <w:spacing w:after="0"/>
        <w:rPr>
          <w:b/>
          <w:u w:val="single"/>
        </w:rPr>
      </w:pPr>
    </w:p>
    <w:p w:rsidR="00AE1808" w:rsidRPr="00AE1808" w:rsidRDefault="00AE1808" w:rsidP="00AE1808">
      <w:pPr>
        <w:pStyle w:val="ListParagraph"/>
        <w:numPr>
          <w:ilvl w:val="0"/>
          <w:numId w:val="1"/>
        </w:numPr>
        <w:rPr>
          <w:b/>
        </w:rPr>
      </w:pPr>
      <w:r>
        <w:rPr>
          <w:b/>
        </w:rPr>
        <w:t>Setting</w:t>
      </w:r>
      <w:r>
        <w:t xml:space="preserve">: the time and place where the story occurs.  It includes (1) the time and period of history (2) the place, (3) the atmosphere. </w:t>
      </w:r>
      <w:r>
        <w:rPr>
          <w:i/>
        </w:rPr>
        <w:t xml:space="preserve">The setting can be specific </w:t>
      </w:r>
      <w:r w:rsidRPr="00AE1808">
        <w:t>(i.e., New York City 1930)</w:t>
      </w:r>
      <w:r>
        <w:t xml:space="preserve"> </w:t>
      </w:r>
      <w:r>
        <w:rPr>
          <w:i/>
        </w:rPr>
        <w:t>or ambiguous</w:t>
      </w:r>
      <w:r>
        <w:t xml:space="preserve"> (i.e., a large urban city during economic hard times).</w:t>
      </w:r>
      <w:r w:rsidR="0090572F">
        <w:t xml:space="preserve"> (3 marks)</w:t>
      </w:r>
    </w:p>
    <w:p w:rsidR="00AE1808" w:rsidRDefault="00AE1808" w:rsidP="00AE1808">
      <w:pPr>
        <w:pStyle w:val="ListParagraph"/>
        <w:numPr>
          <w:ilvl w:val="0"/>
          <w:numId w:val="2"/>
        </w:numPr>
        <w:rPr>
          <w:b/>
        </w:rPr>
      </w:pPr>
      <w:r>
        <w:rPr>
          <w:b/>
        </w:rPr>
        <w:t>_________________________________________________________________________</w:t>
      </w:r>
    </w:p>
    <w:p w:rsidR="00AE1808" w:rsidRDefault="00AE1808" w:rsidP="00AE1808">
      <w:pPr>
        <w:pStyle w:val="ListParagraph"/>
        <w:numPr>
          <w:ilvl w:val="0"/>
          <w:numId w:val="2"/>
        </w:numPr>
        <w:rPr>
          <w:b/>
        </w:rPr>
      </w:pPr>
      <w:r>
        <w:rPr>
          <w:b/>
        </w:rPr>
        <w:t>_________________________________________________________________________</w:t>
      </w:r>
    </w:p>
    <w:p w:rsidR="00AE1808" w:rsidRDefault="00AE1808" w:rsidP="00AE1808">
      <w:pPr>
        <w:pStyle w:val="ListParagraph"/>
        <w:numPr>
          <w:ilvl w:val="0"/>
          <w:numId w:val="2"/>
        </w:numPr>
        <w:rPr>
          <w:b/>
        </w:rPr>
      </w:pPr>
      <w:r>
        <w:rPr>
          <w:b/>
        </w:rPr>
        <w:t>_________________________________________________________________________</w:t>
      </w:r>
    </w:p>
    <w:p w:rsidR="00AE1808" w:rsidRPr="00AE1808" w:rsidRDefault="00AE1808" w:rsidP="00AE1808">
      <w:pPr>
        <w:pStyle w:val="ListParagraph"/>
        <w:ind w:left="1080"/>
        <w:rPr>
          <w:b/>
        </w:rPr>
      </w:pPr>
    </w:p>
    <w:p w:rsidR="00AE1808" w:rsidRPr="00AE1808" w:rsidRDefault="00AE1808" w:rsidP="00AE1808">
      <w:pPr>
        <w:pStyle w:val="ListParagraph"/>
        <w:numPr>
          <w:ilvl w:val="0"/>
          <w:numId w:val="1"/>
        </w:numPr>
        <w:rPr>
          <w:b/>
        </w:rPr>
      </w:pPr>
      <w:r>
        <w:rPr>
          <w:b/>
        </w:rPr>
        <w:t xml:space="preserve">Point of View: </w:t>
      </w:r>
      <w:r>
        <w:t xml:space="preserve"> the perspective from which the story is told – in other words, who is telling the story.  Choose ONE of the items listed below.</w:t>
      </w:r>
    </w:p>
    <w:p w:rsidR="00AE1808" w:rsidRPr="0090572F" w:rsidRDefault="00AE1808" w:rsidP="00AE1808">
      <w:pPr>
        <w:pStyle w:val="ListParagraph"/>
        <w:ind w:left="360"/>
      </w:pPr>
      <w:r>
        <w:rPr>
          <w:b/>
        </w:rPr>
        <w:t>_________________________________</w:t>
      </w:r>
      <w:r w:rsidR="0090572F">
        <w:rPr>
          <w:b/>
        </w:rPr>
        <w:t xml:space="preserve"> </w:t>
      </w:r>
      <w:r w:rsidR="0090572F">
        <w:t xml:space="preserve">(1 mark) </w:t>
      </w:r>
    </w:p>
    <w:p w:rsidR="00AE1808" w:rsidRPr="00AE1808" w:rsidRDefault="00AE1808" w:rsidP="00AE1808">
      <w:pPr>
        <w:pStyle w:val="ListParagraph"/>
        <w:numPr>
          <w:ilvl w:val="0"/>
          <w:numId w:val="3"/>
        </w:numPr>
        <w:rPr>
          <w:b/>
        </w:rPr>
      </w:pPr>
      <w:r>
        <w:rPr>
          <w:b/>
        </w:rPr>
        <w:t>First Person</w:t>
      </w:r>
      <w:r>
        <w:t xml:space="preserve"> – this pov is in use when a character narrates the story with “I”, “Me”, “My”, and “Mine” is his/her speech.  The story is told by someone who participates in or witnesses the action.</w:t>
      </w:r>
    </w:p>
    <w:p w:rsidR="00AE1808" w:rsidRPr="00AE1808" w:rsidRDefault="00AE1808" w:rsidP="00AE1808">
      <w:pPr>
        <w:pStyle w:val="ListParagraph"/>
        <w:numPr>
          <w:ilvl w:val="0"/>
          <w:numId w:val="3"/>
        </w:numPr>
        <w:rPr>
          <w:b/>
        </w:rPr>
      </w:pPr>
      <w:r>
        <w:rPr>
          <w:b/>
        </w:rPr>
        <w:t>Third Person</w:t>
      </w:r>
      <w:r>
        <w:t xml:space="preserve"> – this pov is when the narrator stands outside the action and observes. The narrator uses such word as “he”, “she”, “it” and “they”.  There are two types of the third person point of view.</w:t>
      </w:r>
    </w:p>
    <w:p w:rsidR="00AE1808" w:rsidRPr="00AE1808" w:rsidRDefault="00AE1808" w:rsidP="00AE1808">
      <w:pPr>
        <w:pStyle w:val="ListParagraph"/>
        <w:numPr>
          <w:ilvl w:val="1"/>
          <w:numId w:val="3"/>
        </w:numPr>
        <w:rPr>
          <w:b/>
        </w:rPr>
      </w:pPr>
      <w:r>
        <w:rPr>
          <w:b/>
        </w:rPr>
        <w:t>Third Person Limited</w:t>
      </w:r>
      <w:r>
        <w:t xml:space="preserve"> is when the thoughts of </w:t>
      </w:r>
      <w:r>
        <w:rPr>
          <w:i/>
        </w:rPr>
        <w:t>only</w:t>
      </w:r>
      <w:r>
        <w:t xml:space="preserve"> the narrator or a single character are revealed.</w:t>
      </w:r>
    </w:p>
    <w:p w:rsidR="00AE1808" w:rsidRPr="00AE1808" w:rsidRDefault="00AE1808" w:rsidP="00AE1808">
      <w:pPr>
        <w:pStyle w:val="ListParagraph"/>
        <w:numPr>
          <w:ilvl w:val="1"/>
          <w:numId w:val="3"/>
        </w:numPr>
        <w:rPr>
          <w:b/>
        </w:rPr>
      </w:pPr>
      <w:r>
        <w:rPr>
          <w:b/>
        </w:rPr>
        <w:t>Third Person Omniscient</w:t>
      </w:r>
      <w:r>
        <w:t xml:space="preserve"> is then the thoughts of </w:t>
      </w:r>
      <w:r>
        <w:rPr>
          <w:i/>
        </w:rPr>
        <w:t>all</w:t>
      </w:r>
      <w:r>
        <w:t xml:space="preserve"> the characters are revealed. </w:t>
      </w:r>
    </w:p>
    <w:p w:rsidR="00AE1808" w:rsidRPr="00AE1808" w:rsidRDefault="00AE1808" w:rsidP="00AE1808">
      <w:pPr>
        <w:pStyle w:val="ListParagraph"/>
        <w:ind w:left="1800"/>
        <w:rPr>
          <w:b/>
        </w:rPr>
      </w:pPr>
    </w:p>
    <w:p w:rsidR="00AE1808" w:rsidRPr="0076041A" w:rsidRDefault="00AE1808" w:rsidP="00AE1808">
      <w:pPr>
        <w:pStyle w:val="ListParagraph"/>
        <w:numPr>
          <w:ilvl w:val="0"/>
          <w:numId w:val="1"/>
        </w:numPr>
        <w:rPr>
          <w:b/>
        </w:rPr>
      </w:pPr>
      <w:r>
        <w:rPr>
          <w:b/>
        </w:rPr>
        <w:t>Vocabulary Words</w:t>
      </w:r>
      <w:r w:rsidR="0076041A">
        <w:rPr>
          <w:b/>
        </w:rPr>
        <w:t xml:space="preserve">: </w:t>
      </w:r>
      <w:r w:rsidR="0076041A">
        <w:t xml:space="preserve">Choose </w:t>
      </w:r>
      <w:r w:rsidR="00ED08F5">
        <w:rPr>
          <w:u w:val="single"/>
        </w:rPr>
        <w:t xml:space="preserve">six </w:t>
      </w:r>
      <w:r w:rsidR="0076041A">
        <w:t xml:space="preserve"> words that you cannot determine by using the context.  Write the word, page number, dictionary (denotative) definition, and connotation.</w:t>
      </w:r>
      <w:r w:rsidR="0090572F">
        <w:t xml:space="preserve"> ( 24 marks)</w:t>
      </w:r>
    </w:p>
    <w:p w:rsidR="0076041A" w:rsidRDefault="0076041A" w:rsidP="0076041A">
      <w:pPr>
        <w:pStyle w:val="ListParagraph"/>
        <w:ind w:left="360"/>
        <w:rPr>
          <w:b/>
        </w:rPr>
      </w:pPr>
    </w:p>
    <w:p w:rsidR="0076041A" w:rsidRDefault="0076041A" w:rsidP="0076041A">
      <w:pPr>
        <w:pStyle w:val="ListParagraph"/>
        <w:ind w:left="360"/>
      </w:pPr>
      <w:r>
        <w:rPr>
          <w:b/>
        </w:rPr>
        <w:t>Word #1</w:t>
      </w:r>
      <w:r>
        <w:t xml:space="preserve"> ____________________________________</w:t>
      </w:r>
      <w:r>
        <w:tab/>
      </w:r>
      <w:r>
        <w:rPr>
          <w:b/>
        </w:rPr>
        <w:t>Page</w:t>
      </w:r>
      <w:r>
        <w:t xml:space="preserve"> ______________________</w:t>
      </w:r>
    </w:p>
    <w:p w:rsidR="0076041A" w:rsidRDefault="0076041A" w:rsidP="0076041A">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Pr="0076041A" w:rsidRDefault="0076041A" w:rsidP="0076041A">
      <w:pPr>
        <w:pStyle w:val="ListParagraph"/>
        <w:ind w:left="360"/>
      </w:pPr>
      <w:r>
        <w:rPr>
          <w:b/>
        </w:rPr>
        <w:t>Connotation</w:t>
      </w:r>
      <w:r>
        <w:t xml:space="preserve"> </w:t>
      </w:r>
      <w:r>
        <w:rPr>
          <w:b/>
        </w:rPr>
        <w:t>(positive, negative, or neutral</w:t>
      </w:r>
      <w:r>
        <w:t>) _____________________________________________</w:t>
      </w:r>
    </w:p>
    <w:p w:rsidR="0076041A" w:rsidRDefault="0076041A" w:rsidP="0076041A">
      <w:pPr>
        <w:pStyle w:val="ListParagraph"/>
        <w:ind w:left="360"/>
        <w:rPr>
          <w:b/>
        </w:rPr>
      </w:pPr>
    </w:p>
    <w:p w:rsidR="0076041A" w:rsidRDefault="0076041A" w:rsidP="0076041A">
      <w:pPr>
        <w:pStyle w:val="ListParagraph"/>
        <w:ind w:left="360"/>
        <w:rPr>
          <w:b/>
        </w:rPr>
      </w:pPr>
    </w:p>
    <w:p w:rsidR="0076041A" w:rsidRDefault="0076041A" w:rsidP="0076041A">
      <w:pPr>
        <w:pStyle w:val="ListParagraph"/>
        <w:ind w:left="360"/>
      </w:pPr>
      <w:r>
        <w:rPr>
          <w:b/>
        </w:rPr>
        <w:t>Word #2</w:t>
      </w:r>
      <w:r>
        <w:t xml:space="preserve"> ____________________________________</w:t>
      </w:r>
      <w:r>
        <w:tab/>
      </w:r>
      <w:r>
        <w:rPr>
          <w:b/>
        </w:rPr>
        <w:t>Page</w:t>
      </w:r>
      <w:r>
        <w:t xml:space="preserve"> ______________________</w:t>
      </w:r>
    </w:p>
    <w:p w:rsidR="0076041A" w:rsidRDefault="0076041A" w:rsidP="0076041A">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Pr="0076041A" w:rsidRDefault="0076041A" w:rsidP="0076041A">
      <w:pPr>
        <w:pStyle w:val="ListParagraph"/>
        <w:ind w:left="360"/>
      </w:pPr>
      <w:r>
        <w:rPr>
          <w:b/>
        </w:rPr>
        <w:t>Connotation</w:t>
      </w:r>
      <w:r>
        <w:t xml:space="preserve"> </w:t>
      </w:r>
      <w:r>
        <w:rPr>
          <w:b/>
        </w:rPr>
        <w:t>(positive, negative, or neutral</w:t>
      </w:r>
      <w:r>
        <w:t>) _____________________________________________</w:t>
      </w:r>
    </w:p>
    <w:p w:rsidR="0076041A" w:rsidRDefault="0076041A" w:rsidP="0076041A">
      <w:pPr>
        <w:pStyle w:val="ListParagraph"/>
        <w:ind w:left="360"/>
        <w:rPr>
          <w:b/>
        </w:rPr>
      </w:pPr>
    </w:p>
    <w:p w:rsidR="0076041A" w:rsidRDefault="0076041A" w:rsidP="0076041A">
      <w:pPr>
        <w:pStyle w:val="ListParagraph"/>
        <w:ind w:left="360"/>
      </w:pPr>
      <w:r>
        <w:rPr>
          <w:b/>
        </w:rPr>
        <w:t>Word #3</w:t>
      </w:r>
      <w:r>
        <w:t xml:space="preserve"> ____________________________________</w:t>
      </w:r>
      <w:r>
        <w:tab/>
      </w:r>
      <w:r>
        <w:rPr>
          <w:b/>
        </w:rPr>
        <w:t>Page</w:t>
      </w:r>
      <w:r>
        <w:t xml:space="preserve"> ______________________</w:t>
      </w:r>
    </w:p>
    <w:p w:rsidR="0076041A" w:rsidRDefault="0076041A" w:rsidP="0076041A">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Pr="0076041A" w:rsidRDefault="0076041A" w:rsidP="0076041A">
      <w:pPr>
        <w:pStyle w:val="ListParagraph"/>
        <w:ind w:left="360"/>
      </w:pPr>
      <w:r>
        <w:rPr>
          <w:b/>
        </w:rPr>
        <w:t>Connotation</w:t>
      </w:r>
      <w:r>
        <w:t xml:space="preserve"> </w:t>
      </w:r>
      <w:r>
        <w:rPr>
          <w:b/>
        </w:rPr>
        <w:t>(positive, negative, or neutral</w:t>
      </w:r>
      <w:r>
        <w:t>) _____________________________________________</w:t>
      </w:r>
    </w:p>
    <w:p w:rsidR="0076041A" w:rsidRDefault="0076041A" w:rsidP="0076041A">
      <w:pPr>
        <w:pStyle w:val="ListParagraph"/>
        <w:ind w:left="360"/>
        <w:rPr>
          <w:b/>
        </w:rPr>
      </w:pPr>
    </w:p>
    <w:p w:rsidR="0076041A" w:rsidRDefault="0076041A" w:rsidP="0076041A">
      <w:pPr>
        <w:pStyle w:val="ListParagraph"/>
        <w:ind w:left="360"/>
      </w:pPr>
      <w:r>
        <w:rPr>
          <w:b/>
        </w:rPr>
        <w:t>Word #4</w:t>
      </w:r>
      <w:r>
        <w:t xml:space="preserve"> ____________________________________</w:t>
      </w:r>
      <w:r>
        <w:tab/>
      </w:r>
      <w:r>
        <w:rPr>
          <w:b/>
        </w:rPr>
        <w:t>Page</w:t>
      </w:r>
      <w:r>
        <w:t xml:space="preserve"> ______________________</w:t>
      </w:r>
    </w:p>
    <w:p w:rsidR="0076041A" w:rsidRDefault="0076041A" w:rsidP="0076041A">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Pr="0076041A" w:rsidRDefault="0076041A" w:rsidP="0076041A">
      <w:pPr>
        <w:pStyle w:val="ListParagraph"/>
        <w:ind w:left="360"/>
      </w:pPr>
      <w:r>
        <w:rPr>
          <w:b/>
        </w:rPr>
        <w:t>Connotation</w:t>
      </w:r>
      <w:r>
        <w:t xml:space="preserve"> </w:t>
      </w:r>
      <w:r>
        <w:rPr>
          <w:b/>
        </w:rPr>
        <w:t>(positive, negative, or neutral</w:t>
      </w:r>
      <w:r>
        <w:t>) _____________________________________________</w:t>
      </w:r>
    </w:p>
    <w:p w:rsidR="0076041A" w:rsidRDefault="0076041A" w:rsidP="0076041A">
      <w:pPr>
        <w:pStyle w:val="ListParagraph"/>
        <w:ind w:left="360"/>
        <w:rPr>
          <w:b/>
        </w:rPr>
      </w:pPr>
    </w:p>
    <w:p w:rsidR="0076041A" w:rsidRDefault="0076041A" w:rsidP="0076041A">
      <w:pPr>
        <w:pStyle w:val="ListParagraph"/>
        <w:ind w:left="360"/>
      </w:pPr>
      <w:r>
        <w:rPr>
          <w:b/>
        </w:rPr>
        <w:t>Word #5</w:t>
      </w:r>
      <w:r>
        <w:t xml:space="preserve"> ____________________________________</w:t>
      </w:r>
      <w:r>
        <w:tab/>
      </w:r>
      <w:r>
        <w:rPr>
          <w:b/>
        </w:rPr>
        <w:t>Page</w:t>
      </w:r>
      <w:r>
        <w:t xml:space="preserve"> ______________________</w:t>
      </w:r>
    </w:p>
    <w:p w:rsidR="0076041A" w:rsidRDefault="0076041A" w:rsidP="0076041A">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Pr="0076041A" w:rsidRDefault="0076041A" w:rsidP="0076041A">
      <w:pPr>
        <w:pStyle w:val="ListParagraph"/>
        <w:ind w:left="360"/>
      </w:pPr>
      <w:r>
        <w:rPr>
          <w:b/>
        </w:rPr>
        <w:t>Connotation</w:t>
      </w:r>
      <w:r>
        <w:t xml:space="preserve"> </w:t>
      </w:r>
      <w:r>
        <w:rPr>
          <w:b/>
        </w:rPr>
        <w:t>(positive, negative, or neutral</w:t>
      </w:r>
      <w:r>
        <w:t>) _____________________________________________</w:t>
      </w:r>
    </w:p>
    <w:p w:rsidR="00ED08F5" w:rsidRDefault="00ED08F5" w:rsidP="00ED08F5">
      <w:pPr>
        <w:pStyle w:val="ListParagraph"/>
        <w:ind w:left="360"/>
        <w:rPr>
          <w:b/>
        </w:rPr>
      </w:pPr>
    </w:p>
    <w:p w:rsidR="00ED08F5" w:rsidRDefault="00ED08F5" w:rsidP="00ED08F5">
      <w:pPr>
        <w:pStyle w:val="ListParagraph"/>
        <w:ind w:left="360"/>
      </w:pPr>
      <w:r>
        <w:rPr>
          <w:b/>
        </w:rPr>
        <w:t>Word #6</w:t>
      </w:r>
      <w:r>
        <w:t xml:space="preserve"> ____________________________________</w:t>
      </w:r>
      <w:r>
        <w:tab/>
      </w:r>
      <w:r>
        <w:rPr>
          <w:b/>
        </w:rPr>
        <w:t>Page</w:t>
      </w:r>
      <w:r>
        <w:t xml:space="preserve"> ______________________</w:t>
      </w:r>
    </w:p>
    <w:p w:rsidR="00ED08F5" w:rsidRDefault="00ED08F5" w:rsidP="00ED08F5">
      <w:pPr>
        <w:pStyle w:val="ListParagraph"/>
        <w:ind w:left="360"/>
      </w:pPr>
      <w:r>
        <w:rPr>
          <w:b/>
        </w:rPr>
        <w:t>Denotation</w:t>
      </w:r>
      <w:r>
        <w:t xml:space="preserve"> ____________________________________________________________________________________________________________________________________________________________________</w:t>
      </w:r>
    </w:p>
    <w:p w:rsidR="00ED08F5" w:rsidRDefault="00ED08F5" w:rsidP="00ED08F5">
      <w:pPr>
        <w:pStyle w:val="ListParagraph"/>
        <w:ind w:left="360"/>
        <w:rPr>
          <w:b/>
        </w:rPr>
      </w:pPr>
    </w:p>
    <w:p w:rsidR="00ED08F5" w:rsidRPr="0076041A" w:rsidRDefault="00ED08F5" w:rsidP="00ED08F5">
      <w:pPr>
        <w:pStyle w:val="ListParagraph"/>
        <w:ind w:left="360"/>
      </w:pPr>
      <w:r>
        <w:rPr>
          <w:b/>
        </w:rPr>
        <w:t>Connotation</w:t>
      </w:r>
      <w:r>
        <w:t xml:space="preserve"> </w:t>
      </w:r>
      <w:r>
        <w:rPr>
          <w:b/>
        </w:rPr>
        <w:t>(positive, negative, or neutral</w:t>
      </w:r>
      <w:r>
        <w:t>) _____________________________________________</w:t>
      </w:r>
    </w:p>
    <w:p w:rsidR="0076041A" w:rsidRDefault="0076041A" w:rsidP="0076041A">
      <w:pPr>
        <w:pStyle w:val="ListParagraph"/>
        <w:ind w:left="360"/>
        <w:rPr>
          <w:b/>
        </w:rPr>
      </w:pPr>
    </w:p>
    <w:p w:rsidR="0076041A" w:rsidRDefault="0076041A" w:rsidP="0076041A">
      <w:pPr>
        <w:pStyle w:val="ListParagraph"/>
        <w:ind w:left="360"/>
        <w:rPr>
          <w:b/>
        </w:rPr>
      </w:pPr>
    </w:p>
    <w:p w:rsidR="00934FF5" w:rsidRDefault="00934FF5" w:rsidP="0076041A">
      <w:pPr>
        <w:pStyle w:val="ListParagraph"/>
        <w:ind w:left="360"/>
        <w:rPr>
          <w:b/>
        </w:rPr>
      </w:pPr>
    </w:p>
    <w:p w:rsidR="00ED08F5" w:rsidRDefault="00ED08F5" w:rsidP="0076041A">
      <w:pPr>
        <w:pStyle w:val="ListParagraph"/>
        <w:ind w:left="360"/>
        <w:rPr>
          <w:b/>
        </w:rPr>
      </w:pPr>
    </w:p>
    <w:p w:rsidR="0076041A" w:rsidRPr="0076041A" w:rsidRDefault="0076041A" w:rsidP="00AE1808">
      <w:pPr>
        <w:pStyle w:val="ListParagraph"/>
        <w:numPr>
          <w:ilvl w:val="0"/>
          <w:numId w:val="1"/>
        </w:numPr>
        <w:rPr>
          <w:b/>
        </w:rPr>
      </w:pPr>
      <w:r>
        <w:rPr>
          <w:b/>
        </w:rPr>
        <w:t>Conflict</w:t>
      </w:r>
      <w:r>
        <w:t xml:space="preserve">: struggle between characters or forces (ideas, actions, desires, will, goals) that brings about action.  Identify </w:t>
      </w:r>
      <w:r w:rsidRPr="0076041A">
        <w:rPr>
          <w:u w:val="single"/>
        </w:rPr>
        <w:t>two</w:t>
      </w:r>
      <w:r>
        <w:t xml:space="preserve">. </w:t>
      </w:r>
      <w:r w:rsidR="0090572F">
        <w:t>( 5 marks each – 10)</w:t>
      </w:r>
    </w:p>
    <w:p w:rsidR="0076041A" w:rsidRPr="0076041A" w:rsidRDefault="0076041A" w:rsidP="0076041A">
      <w:pPr>
        <w:pStyle w:val="ListParagraph"/>
        <w:numPr>
          <w:ilvl w:val="0"/>
          <w:numId w:val="4"/>
        </w:numPr>
        <w:rPr>
          <w:b/>
        </w:rPr>
      </w:pPr>
      <w:r>
        <w:rPr>
          <w:b/>
        </w:rPr>
        <w:t xml:space="preserve">Internal conflict </w:t>
      </w:r>
      <w:r>
        <w:t xml:space="preserve"> - occurs within an individual (person versus self)</w:t>
      </w:r>
    </w:p>
    <w:p w:rsidR="0076041A" w:rsidRPr="0076041A" w:rsidRDefault="0076041A" w:rsidP="0076041A">
      <w:pPr>
        <w:pStyle w:val="ListParagraph"/>
        <w:numPr>
          <w:ilvl w:val="0"/>
          <w:numId w:val="4"/>
        </w:numPr>
        <w:rPr>
          <w:b/>
        </w:rPr>
      </w:pPr>
      <w:r>
        <w:rPr>
          <w:b/>
        </w:rPr>
        <w:t>External conflict</w:t>
      </w:r>
      <w:r>
        <w:t xml:space="preserve"> – when an individual struggles against an outside force (i.e., person versus person, person versus society, person versus environment)</w:t>
      </w:r>
    </w:p>
    <w:p w:rsidR="0076041A" w:rsidRDefault="0076041A" w:rsidP="0076041A">
      <w:pPr>
        <w:spacing w:after="0"/>
        <w:rPr>
          <w:b/>
        </w:rPr>
      </w:pPr>
      <w:r>
        <w:rPr>
          <w:b/>
        </w:rPr>
        <w:t xml:space="preserve">Identify and explain </w:t>
      </w:r>
      <w:r>
        <w:rPr>
          <w:b/>
          <w:u w:val="single"/>
        </w:rPr>
        <w:t>two</w:t>
      </w:r>
      <w:r>
        <w:rPr>
          <w:b/>
        </w:rPr>
        <w:t xml:space="preserve"> of the major conflicts in the novel.</w:t>
      </w:r>
    </w:p>
    <w:p w:rsidR="0076041A" w:rsidRDefault="0076041A" w:rsidP="0076041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41A" w:rsidRDefault="0076041A" w:rsidP="0076041A">
      <w:pPr>
        <w:spacing w:after="0"/>
      </w:pPr>
      <w:r>
        <w:t>_____________________________________________________________________________________</w:t>
      </w:r>
    </w:p>
    <w:p w:rsidR="0076041A" w:rsidRPr="0076041A" w:rsidRDefault="0076041A" w:rsidP="0076041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41A" w:rsidRDefault="0076041A" w:rsidP="00AE1808">
      <w:pPr>
        <w:pStyle w:val="ListParagraph"/>
        <w:numPr>
          <w:ilvl w:val="0"/>
          <w:numId w:val="1"/>
        </w:numPr>
        <w:rPr>
          <w:b/>
        </w:rPr>
      </w:pPr>
      <w:r>
        <w:rPr>
          <w:b/>
        </w:rPr>
        <w:t>Characterization</w:t>
      </w:r>
      <w:r w:rsidR="0090572F">
        <w:rPr>
          <w:b/>
        </w:rPr>
        <w:t xml:space="preserve"> </w:t>
      </w:r>
      <w:r w:rsidR="0090572F">
        <w:t>(15 marks)</w:t>
      </w:r>
    </w:p>
    <w:p w:rsidR="0076041A" w:rsidRDefault="0076041A" w:rsidP="0076041A">
      <w:pPr>
        <w:pStyle w:val="ListParagraph"/>
        <w:ind w:left="360"/>
        <w:rPr>
          <w:b/>
        </w:rPr>
      </w:pPr>
    </w:p>
    <w:p w:rsidR="0076041A" w:rsidRDefault="0076041A" w:rsidP="0076041A">
      <w:pPr>
        <w:pStyle w:val="ListParagraph"/>
        <w:ind w:left="360"/>
      </w:pPr>
      <w:r>
        <w:rPr>
          <w:b/>
        </w:rPr>
        <w:t>Character #1</w:t>
      </w:r>
      <w:r>
        <w:t xml:space="preserve"> _________________________________________________________</w:t>
      </w:r>
    </w:p>
    <w:p w:rsidR="0076041A" w:rsidRDefault="0076041A" w:rsidP="0076041A">
      <w:pPr>
        <w:pStyle w:val="ListParagraph"/>
        <w:ind w:left="360"/>
      </w:pPr>
    </w:p>
    <w:p w:rsidR="0076041A" w:rsidRDefault="0076041A" w:rsidP="0076041A">
      <w:pPr>
        <w:pStyle w:val="ListParagraph"/>
        <w:numPr>
          <w:ilvl w:val="0"/>
          <w:numId w:val="5"/>
        </w:numPr>
      </w:pPr>
      <w:r>
        <w:t>Protagonist</w:t>
      </w:r>
      <w:r>
        <w:tab/>
        <w:t xml:space="preserve">  </w:t>
      </w:r>
      <w:r>
        <w:tab/>
        <w:t>Antagonist</w:t>
      </w:r>
      <w:r>
        <w:tab/>
      </w:r>
      <w:r>
        <w:tab/>
        <w:t>Neutral character (CIRCLE ONE)</w:t>
      </w:r>
    </w:p>
    <w:p w:rsidR="0076041A" w:rsidRDefault="0076041A" w:rsidP="0076041A">
      <w:pPr>
        <w:pStyle w:val="ListParagraph"/>
        <w:numPr>
          <w:ilvl w:val="0"/>
          <w:numId w:val="5"/>
        </w:numPr>
      </w:pPr>
      <w:r>
        <w:t xml:space="preserve">List </w:t>
      </w:r>
      <w:r>
        <w:rPr>
          <w:u w:val="single"/>
        </w:rPr>
        <w:t>four</w:t>
      </w:r>
      <w:r>
        <w:t xml:space="preserve"> things about the character. It can be physical characteristics, personality characteristics, or general important things to know about this character.</w:t>
      </w:r>
    </w:p>
    <w:p w:rsidR="0076041A" w:rsidRDefault="0076041A" w:rsidP="0076041A">
      <w:pPr>
        <w:pStyle w:val="ListParagraph"/>
        <w:numPr>
          <w:ilvl w:val="1"/>
          <w:numId w:val="5"/>
        </w:numPr>
      </w:pPr>
      <w:r>
        <w:t>________________________________________________________________________</w:t>
      </w:r>
    </w:p>
    <w:p w:rsidR="0076041A" w:rsidRDefault="0076041A" w:rsidP="0076041A">
      <w:pPr>
        <w:pStyle w:val="ListParagraph"/>
        <w:numPr>
          <w:ilvl w:val="1"/>
          <w:numId w:val="5"/>
        </w:numPr>
      </w:pPr>
      <w:r>
        <w:t>________________________________________________________________________</w:t>
      </w:r>
    </w:p>
    <w:p w:rsidR="0076041A" w:rsidRDefault="0076041A" w:rsidP="0076041A">
      <w:pPr>
        <w:pStyle w:val="ListParagraph"/>
        <w:numPr>
          <w:ilvl w:val="1"/>
          <w:numId w:val="5"/>
        </w:numPr>
      </w:pPr>
      <w:r>
        <w:t>________________________________________________________________________</w:t>
      </w:r>
    </w:p>
    <w:p w:rsidR="0076041A" w:rsidRDefault="0076041A" w:rsidP="0076041A">
      <w:pPr>
        <w:pStyle w:val="ListParagraph"/>
        <w:numPr>
          <w:ilvl w:val="1"/>
          <w:numId w:val="5"/>
        </w:numPr>
      </w:pPr>
      <w:r>
        <w:t>________________________________________________________________________</w:t>
      </w:r>
    </w:p>
    <w:p w:rsidR="0076041A" w:rsidRDefault="0076041A" w:rsidP="0076041A">
      <w:pPr>
        <w:pStyle w:val="ListParagraph"/>
        <w:numPr>
          <w:ilvl w:val="0"/>
          <w:numId w:val="5"/>
        </w:numPr>
      </w:pPr>
      <w:r>
        <w:t xml:space="preserve">Character conflict: </w:t>
      </w:r>
    </w:p>
    <w:p w:rsidR="0076041A" w:rsidRPr="0076041A" w:rsidRDefault="0076041A" w:rsidP="0076041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Default="0076041A" w:rsidP="0076041A">
      <w:pPr>
        <w:pStyle w:val="ListParagraph"/>
        <w:ind w:left="360"/>
      </w:pPr>
      <w:r>
        <w:rPr>
          <w:b/>
        </w:rPr>
        <w:t>Character #2</w:t>
      </w:r>
      <w:r>
        <w:t xml:space="preserve"> _________________________________________________________</w:t>
      </w:r>
    </w:p>
    <w:p w:rsidR="0076041A" w:rsidRDefault="0076041A" w:rsidP="0076041A">
      <w:pPr>
        <w:pStyle w:val="ListParagraph"/>
        <w:ind w:left="360"/>
      </w:pPr>
    </w:p>
    <w:p w:rsidR="0076041A" w:rsidRDefault="0076041A" w:rsidP="0076041A">
      <w:pPr>
        <w:pStyle w:val="ListParagraph"/>
        <w:numPr>
          <w:ilvl w:val="0"/>
          <w:numId w:val="6"/>
        </w:numPr>
      </w:pPr>
      <w:r>
        <w:t>Protagonist</w:t>
      </w:r>
      <w:r>
        <w:tab/>
        <w:t xml:space="preserve">  </w:t>
      </w:r>
      <w:r>
        <w:tab/>
        <w:t>Antagonist</w:t>
      </w:r>
      <w:r>
        <w:tab/>
      </w:r>
      <w:r>
        <w:tab/>
        <w:t>Neutral character (CIRCLE ONE)</w:t>
      </w:r>
    </w:p>
    <w:p w:rsidR="0076041A" w:rsidRDefault="0076041A" w:rsidP="0076041A">
      <w:pPr>
        <w:pStyle w:val="ListParagraph"/>
        <w:numPr>
          <w:ilvl w:val="0"/>
          <w:numId w:val="6"/>
        </w:numPr>
      </w:pPr>
      <w:r>
        <w:t xml:space="preserve">List </w:t>
      </w:r>
      <w:r>
        <w:rPr>
          <w:u w:val="single"/>
        </w:rPr>
        <w:t>four</w:t>
      </w:r>
      <w:r>
        <w:t xml:space="preserve"> things about the character. It can be physical characteristics, personality characteristics, or general important things to know about this character.</w:t>
      </w:r>
    </w:p>
    <w:p w:rsidR="0076041A" w:rsidRDefault="0076041A" w:rsidP="0076041A">
      <w:pPr>
        <w:pStyle w:val="ListParagraph"/>
        <w:numPr>
          <w:ilvl w:val="1"/>
          <w:numId w:val="6"/>
        </w:numPr>
      </w:pPr>
      <w:r>
        <w:t>________________________________________________________________________</w:t>
      </w:r>
    </w:p>
    <w:p w:rsidR="0076041A" w:rsidRDefault="0076041A" w:rsidP="0076041A">
      <w:pPr>
        <w:pStyle w:val="ListParagraph"/>
        <w:numPr>
          <w:ilvl w:val="1"/>
          <w:numId w:val="6"/>
        </w:numPr>
      </w:pPr>
      <w:r>
        <w:t>________________________________________________________________________</w:t>
      </w:r>
    </w:p>
    <w:p w:rsidR="0076041A" w:rsidRDefault="0076041A" w:rsidP="0076041A">
      <w:pPr>
        <w:pStyle w:val="ListParagraph"/>
        <w:numPr>
          <w:ilvl w:val="1"/>
          <w:numId w:val="6"/>
        </w:numPr>
      </w:pPr>
      <w:r>
        <w:t>________________________________________________________________________</w:t>
      </w:r>
    </w:p>
    <w:p w:rsidR="0076041A" w:rsidRDefault="0076041A" w:rsidP="0076041A">
      <w:pPr>
        <w:pStyle w:val="ListParagraph"/>
        <w:numPr>
          <w:ilvl w:val="1"/>
          <w:numId w:val="6"/>
        </w:numPr>
      </w:pPr>
      <w:r>
        <w:t>________________________________________________________________________</w:t>
      </w:r>
    </w:p>
    <w:p w:rsidR="0076041A" w:rsidRDefault="0076041A" w:rsidP="0076041A">
      <w:pPr>
        <w:pStyle w:val="ListParagraph"/>
        <w:numPr>
          <w:ilvl w:val="0"/>
          <w:numId w:val="6"/>
        </w:numPr>
      </w:pPr>
      <w:r>
        <w:t xml:space="preserve">Character conflict: </w:t>
      </w:r>
    </w:p>
    <w:p w:rsidR="0076041A" w:rsidRPr="0076041A" w:rsidRDefault="0076041A" w:rsidP="0076041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76041A" w:rsidRDefault="0076041A" w:rsidP="0076041A">
      <w:pPr>
        <w:pStyle w:val="ListParagraph"/>
        <w:ind w:left="360"/>
        <w:rPr>
          <w:b/>
        </w:rPr>
      </w:pPr>
    </w:p>
    <w:p w:rsidR="0076041A" w:rsidRDefault="0076041A" w:rsidP="0076041A">
      <w:pPr>
        <w:pStyle w:val="ListParagraph"/>
        <w:ind w:left="360"/>
      </w:pPr>
      <w:r>
        <w:rPr>
          <w:b/>
        </w:rPr>
        <w:t>Character #3</w:t>
      </w:r>
      <w:r>
        <w:t xml:space="preserve"> _________________________________________________________</w:t>
      </w:r>
    </w:p>
    <w:p w:rsidR="0076041A" w:rsidRDefault="0076041A" w:rsidP="0076041A">
      <w:pPr>
        <w:pStyle w:val="ListParagraph"/>
        <w:ind w:left="360"/>
      </w:pPr>
    </w:p>
    <w:p w:rsidR="0076041A" w:rsidRDefault="0076041A" w:rsidP="0076041A">
      <w:pPr>
        <w:pStyle w:val="ListParagraph"/>
        <w:numPr>
          <w:ilvl w:val="0"/>
          <w:numId w:val="7"/>
        </w:numPr>
      </w:pPr>
      <w:r>
        <w:t>Protagonist</w:t>
      </w:r>
      <w:r>
        <w:tab/>
        <w:t xml:space="preserve">  </w:t>
      </w:r>
      <w:r>
        <w:tab/>
        <w:t>Antagonist</w:t>
      </w:r>
      <w:r>
        <w:tab/>
      </w:r>
      <w:r>
        <w:tab/>
        <w:t>Neutral character (CIRCLE ONE)</w:t>
      </w:r>
    </w:p>
    <w:p w:rsidR="0076041A" w:rsidRDefault="0076041A" w:rsidP="0076041A">
      <w:pPr>
        <w:pStyle w:val="ListParagraph"/>
        <w:numPr>
          <w:ilvl w:val="0"/>
          <w:numId w:val="7"/>
        </w:numPr>
      </w:pPr>
      <w:r>
        <w:t xml:space="preserve">List </w:t>
      </w:r>
      <w:r>
        <w:rPr>
          <w:u w:val="single"/>
        </w:rPr>
        <w:t>four</w:t>
      </w:r>
      <w:r>
        <w:t xml:space="preserve"> things about the character. It can be physical characteristics, personality characteristics, or general important things to know about this character.</w:t>
      </w:r>
    </w:p>
    <w:p w:rsidR="0076041A" w:rsidRDefault="0076041A" w:rsidP="0076041A">
      <w:pPr>
        <w:pStyle w:val="ListParagraph"/>
        <w:numPr>
          <w:ilvl w:val="1"/>
          <w:numId w:val="7"/>
        </w:numPr>
      </w:pPr>
      <w:r>
        <w:t>________________________________________________________________________</w:t>
      </w:r>
    </w:p>
    <w:p w:rsidR="0076041A" w:rsidRDefault="0076041A" w:rsidP="0076041A">
      <w:pPr>
        <w:pStyle w:val="ListParagraph"/>
        <w:numPr>
          <w:ilvl w:val="1"/>
          <w:numId w:val="7"/>
        </w:numPr>
      </w:pPr>
      <w:r>
        <w:t>________________________________________________________________________</w:t>
      </w:r>
    </w:p>
    <w:p w:rsidR="0076041A" w:rsidRDefault="0076041A" w:rsidP="0076041A">
      <w:pPr>
        <w:pStyle w:val="ListParagraph"/>
        <w:numPr>
          <w:ilvl w:val="1"/>
          <w:numId w:val="7"/>
        </w:numPr>
      </w:pPr>
      <w:r>
        <w:t>________________________________________________________________________</w:t>
      </w:r>
    </w:p>
    <w:p w:rsidR="0076041A" w:rsidRDefault="0076041A" w:rsidP="0076041A">
      <w:pPr>
        <w:pStyle w:val="ListParagraph"/>
        <w:numPr>
          <w:ilvl w:val="1"/>
          <w:numId w:val="7"/>
        </w:numPr>
      </w:pPr>
      <w:r>
        <w:t>________________________________________________________________________</w:t>
      </w:r>
    </w:p>
    <w:p w:rsidR="0076041A" w:rsidRDefault="0076041A" w:rsidP="0076041A">
      <w:pPr>
        <w:pStyle w:val="ListParagraph"/>
        <w:numPr>
          <w:ilvl w:val="0"/>
          <w:numId w:val="7"/>
        </w:numPr>
      </w:pPr>
      <w:r>
        <w:t xml:space="preserve">Character conflict: </w:t>
      </w:r>
    </w:p>
    <w:p w:rsidR="0076041A" w:rsidRDefault="0076041A" w:rsidP="0076041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ED08F5" w:rsidRPr="0076041A" w:rsidRDefault="00ED08F5" w:rsidP="0076041A">
      <w:pPr>
        <w:pStyle w:val="ListParagraph"/>
      </w:pPr>
    </w:p>
    <w:p w:rsidR="0076041A" w:rsidRPr="00CF42AC" w:rsidRDefault="00CF42AC" w:rsidP="00CF42AC">
      <w:pPr>
        <w:pStyle w:val="ListParagraph"/>
        <w:numPr>
          <w:ilvl w:val="0"/>
          <w:numId w:val="1"/>
        </w:numPr>
        <w:rPr>
          <w:b/>
        </w:rPr>
      </w:pPr>
      <w:r>
        <w:rPr>
          <w:b/>
        </w:rPr>
        <w:t>Plot (Fiction)</w:t>
      </w:r>
      <w:r>
        <w:t xml:space="preserve">: The series of events related to a central conflict or struggle.  </w:t>
      </w:r>
      <w:r w:rsidRPr="00CF42AC">
        <w:rPr>
          <w:u w:val="single"/>
        </w:rPr>
        <w:t>Give the major plot points for this novel</w:t>
      </w:r>
      <w:r>
        <w:t xml:space="preserve">. </w:t>
      </w:r>
      <w:r w:rsidR="0090572F">
        <w:t xml:space="preserve"> (10 marks) </w:t>
      </w:r>
    </w:p>
    <w:p w:rsidR="00CF42AC" w:rsidRDefault="00CF42AC" w:rsidP="00CF42AC">
      <w:pPr>
        <w:ind w:left="360"/>
      </w:pPr>
      <w:r w:rsidRPr="00CF42AC">
        <w:rPr>
          <w:b/>
        </w:rPr>
        <w:t>Exposition</w:t>
      </w:r>
      <w:r>
        <w:t>: introduction, gives information about settings and characters</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Default="00CF42AC" w:rsidP="00CF42AC">
      <w:pPr>
        <w:ind w:left="360"/>
      </w:pPr>
      <w:r>
        <w:rPr>
          <w:b/>
        </w:rPr>
        <w:t>Rising Action</w:t>
      </w:r>
      <w:r>
        <w:t>: the main characters encounter and try to solve a problem, results in a conflict developing</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Default="00CF42AC" w:rsidP="00CF42AC">
      <w:pPr>
        <w:ind w:left="360"/>
      </w:pPr>
      <w:r>
        <w:rPr>
          <w:b/>
        </w:rPr>
        <w:t xml:space="preserve">Climax: </w:t>
      </w:r>
      <w:r>
        <w:t xml:space="preserve"> the main character has to take action or make a decision</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Default="00CF42AC" w:rsidP="00CF42AC">
      <w:pPr>
        <w:ind w:left="360"/>
      </w:pPr>
      <w:r>
        <w:rPr>
          <w:b/>
        </w:rPr>
        <w:t>Falling Action</w:t>
      </w:r>
      <w:r>
        <w:t>: it is the result of the character’s action or decision</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CF42AC" w:rsidRDefault="00CF42AC" w:rsidP="00CF42AC">
      <w:pPr>
        <w:ind w:left="360"/>
      </w:pPr>
      <w:r>
        <w:rPr>
          <w:b/>
        </w:rPr>
        <w:t xml:space="preserve">Resolution/Dénouement: </w:t>
      </w:r>
      <w:r>
        <w:t xml:space="preserve">the conclusion, the outcome of the plot how the conflict is resolved </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pStyle w:val="ListParagraph"/>
        <w:ind w:left="360"/>
        <w:rPr>
          <w:b/>
        </w:rPr>
      </w:pPr>
    </w:p>
    <w:p w:rsidR="00ED08F5" w:rsidRDefault="00ED08F5" w:rsidP="00ED08F5">
      <w:pPr>
        <w:pStyle w:val="ListParagraph"/>
        <w:ind w:left="360"/>
        <w:rPr>
          <w:b/>
        </w:rPr>
      </w:pPr>
    </w:p>
    <w:p w:rsidR="00ED08F5" w:rsidRDefault="00ED08F5" w:rsidP="00ED08F5">
      <w:pPr>
        <w:pStyle w:val="ListParagraph"/>
        <w:ind w:left="360"/>
        <w:rPr>
          <w:b/>
        </w:rPr>
      </w:pPr>
    </w:p>
    <w:p w:rsidR="00CF42AC" w:rsidRPr="00CF42AC" w:rsidRDefault="00CF42AC" w:rsidP="00CF42AC">
      <w:pPr>
        <w:pStyle w:val="ListParagraph"/>
        <w:numPr>
          <w:ilvl w:val="0"/>
          <w:numId w:val="1"/>
        </w:numPr>
        <w:rPr>
          <w:b/>
        </w:rPr>
      </w:pPr>
      <w:r>
        <w:rPr>
          <w:b/>
        </w:rPr>
        <w:t>Theme</w:t>
      </w:r>
      <w:r>
        <w:t>: The theme of a literary work is an insight about life or human nature that the writer presents to the reader.</w:t>
      </w:r>
    </w:p>
    <w:p w:rsidR="00CF42AC" w:rsidRDefault="00CF42AC" w:rsidP="00CF42AC">
      <w:pPr>
        <w:spacing w:after="0"/>
        <w:rPr>
          <w:u w:val="single"/>
        </w:rPr>
      </w:pPr>
      <w:r w:rsidRPr="00CF42AC">
        <w:rPr>
          <w:u w:val="single"/>
        </w:rPr>
        <w:t>Example</w:t>
      </w:r>
    </w:p>
    <w:p w:rsidR="00CF42AC" w:rsidRDefault="00CF42AC" w:rsidP="00CF42AC">
      <w:pPr>
        <w:spacing w:after="0"/>
        <w:rPr>
          <w:i/>
        </w:rPr>
      </w:pPr>
      <w:r>
        <w:rPr>
          <w:i/>
        </w:rPr>
        <w:t>Romeo and Juliet</w:t>
      </w:r>
    </w:p>
    <w:p w:rsidR="0076041A" w:rsidRPr="00CF42AC" w:rsidRDefault="00CF42AC" w:rsidP="00CF42AC">
      <w:pPr>
        <w:pStyle w:val="ListParagraph"/>
        <w:numPr>
          <w:ilvl w:val="0"/>
          <w:numId w:val="8"/>
        </w:numPr>
        <w:rPr>
          <w:b/>
        </w:rPr>
      </w:pPr>
      <w:r>
        <w:rPr>
          <w:b/>
        </w:rPr>
        <w:t xml:space="preserve">Fate – </w:t>
      </w:r>
      <w:r>
        <w:t>There are forces in life over which people have no control.</w:t>
      </w:r>
    </w:p>
    <w:p w:rsidR="00CF42AC" w:rsidRPr="00CF42AC" w:rsidRDefault="00CF42AC" w:rsidP="00CF42AC">
      <w:pPr>
        <w:pStyle w:val="ListParagraph"/>
        <w:numPr>
          <w:ilvl w:val="0"/>
          <w:numId w:val="8"/>
        </w:numPr>
        <w:rPr>
          <w:b/>
        </w:rPr>
      </w:pPr>
      <w:r>
        <w:rPr>
          <w:b/>
        </w:rPr>
        <w:t>Secrecy</w:t>
      </w:r>
      <w:r>
        <w:t xml:space="preserve"> – Even well-intended deceptions and secrets can be destructive.</w:t>
      </w:r>
    </w:p>
    <w:p w:rsidR="00CF42AC" w:rsidRPr="00CF42AC" w:rsidRDefault="00CF42AC" w:rsidP="00CF42AC">
      <w:pPr>
        <w:pStyle w:val="ListParagraph"/>
        <w:numPr>
          <w:ilvl w:val="0"/>
          <w:numId w:val="8"/>
        </w:numPr>
        <w:rPr>
          <w:b/>
        </w:rPr>
      </w:pPr>
      <w:r>
        <w:rPr>
          <w:b/>
        </w:rPr>
        <w:t xml:space="preserve">Revenge </w:t>
      </w:r>
      <w:r w:rsidRPr="00CF42AC">
        <w:t>-</w:t>
      </w:r>
      <w:r>
        <w:t xml:space="preserve"> </w:t>
      </w:r>
      <w:r w:rsidRPr="00CF42AC">
        <w:t>Revenge</w:t>
      </w:r>
      <w:r>
        <w:t xml:space="preserve"> can destroy both avenger and victim. </w:t>
      </w:r>
    </w:p>
    <w:p w:rsidR="00CF42AC" w:rsidRDefault="00CF42AC" w:rsidP="00CF42AC">
      <w:r>
        <w:t xml:space="preserve">Write a theme statement that describes the novel. </w:t>
      </w:r>
      <w:r w:rsidR="0090572F">
        <w:t>(2 marks)</w:t>
      </w:r>
    </w:p>
    <w:p w:rsidR="00CF42AC" w:rsidRPr="0076041A" w:rsidRDefault="00CF42AC" w:rsidP="00CF42A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Default="00CF42AC" w:rsidP="00CF42AC">
      <w:pPr>
        <w:pStyle w:val="ListParagraph"/>
        <w:numPr>
          <w:ilvl w:val="0"/>
          <w:numId w:val="1"/>
        </w:numPr>
        <w:spacing w:after="0"/>
        <w:rPr>
          <w:b/>
        </w:rPr>
      </w:pPr>
      <w:r>
        <w:rPr>
          <w:b/>
        </w:rPr>
        <w:t>Connect the Text</w:t>
      </w:r>
    </w:p>
    <w:p w:rsidR="00CF42AC" w:rsidRDefault="00CF42AC" w:rsidP="00CF42AC">
      <w:pPr>
        <w:spacing w:after="0"/>
      </w:pPr>
      <w:r>
        <w:t>What connections can you make between this story and another story, book, movie, current events, or personal experiences? (</w:t>
      </w:r>
      <w:r w:rsidR="0090572F">
        <w:t>One well-structured and organized paragraph – topic, support and conclusion</w:t>
      </w:r>
      <w:r>
        <w:t>)</w:t>
      </w:r>
      <w:r w:rsidR="00201BA6">
        <w:t xml:space="preserve"> (5)</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CF42AC" w:rsidRDefault="00CF42AC" w:rsidP="00CF42AC">
      <w:pPr>
        <w:spacing w:after="0"/>
      </w:pPr>
    </w:p>
    <w:p w:rsidR="00CF42AC" w:rsidRDefault="00CF42AC" w:rsidP="00CF42AC">
      <w:pPr>
        <w:pStyle w:val="ListParagraph"/>
        <w:numPr>
          <w:ilvl w:val="0"/>
          <w:numId w:val="1"/>
        </w:numPr>
        <w:spacing w:after="0"/>
        <w:rPr>
          <w:b/>
        </w:rPr>
      </w:pPr>
      <w:r>
        <w:rPr>
          <w:b/>
        </w:rPr>
        <w:t>Book Review</w:t>
      </w:r>
      <w:r w:rsidR="00201BA6">
        <w:t xml:space="preserve"> (5) </w:t>
      </w:r>
    </w:p>
    <w:p w:rsidR="00CF42AC" w:rsidRDefault="00CF42AC" w:rsidP="00CF42AC">
      <w:pPr>
        <w:spacing w:after="0"/>
      </w:pPr>
      <w:r>
        <w:t xml:space="preserve">In </w:t>
      </w:r>
      <w:r>
        <w:rPr>
          <w:u w:val="single"/>
        </w:rPr>
        <w:t>five sentences or more</w:t>
      </w:r>
      <w:r>
        <w:t xml:space="preserve">, </w:t>
      </w:r>
      <w:r w:rsidR="00201BA6" w:rsidRPr="00201BA6">
        <w:rPr>
          <w:u w:val="single"/>
        </w:rPr>
        <w:t>well-structure paragraph</w:t>
      </w:r>
      <w:r w:rsidR="00201BA6">
        <w:t xml:space="preserve">, </w:t>
      </w:r>
      <w:r>
        <w:t xml:space="preserve">explain why someone should read this novel as a Pre-AP student.  What life lessons can be obtained by reading this text? </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Pr="0076041A" w:rsidRDefault="00CF42AC" w:rsidP="00CF42A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42AC" w:rsidRDefault="00CF42AC" w:rsidP="00CF42AC">
      <w:pPr>
        <w:spacing w:after="0"/>
      </w:pPr>
    </w:p>
    <w:p w:rsidR="003E519E" w:rsidRDefault="003E519E" w:rsidP="00CF42AC">
      <w:pPr>
        <w:spacing w:after="0"/>
      </w:pPr>
      <w:r>
        <w:t xml:space="preserve">Use the following sheets to keep track of all your novels that you read for the AP exam. These novel tracking sheets should look familiar from grade 9 and 10. Remember, you are building a platform of knowledge that will be beneficial by the time you write the AP test, and beyond! </w:t>
      </w:r>
    </w:p>
    <w:p w:rsidR="003E519E" w:rsidRPr="00192BCE" w:rsidRDefault="003E519E" w:rsidP="003E519E">
      <w:pPr>
        <w:rPr>
          <w:b/>
        </w:rPr>
      </w:pPr>
      <w:r w:rsidRPr="00192BCE">
        <w:rPr>
          <w:b/>
        </w:rPr>
        <w:t>AP LITERATURE REVIEW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gridCol w:w="3118"/>
      </w:tblGrid>
      <w:tr w:rsidR="003E519E" w:rsidRPr="00CD6DB4" w:rsidTr="00D17225">
        <w:tc>
          <w:tcPr>
            <w:tcW w:w="3116" w:type="dxa"/>
            <w:shd w:val="clear" w:color="auto" w:fill="auto"/>
          </w:tcPr>
          <w:p w:rsidR="003E519E" w:rsidRPr="00CD6DB4" w:rsidRDefault="003E519E" w:rsidP="00D17225">
            <w:pPr>
              <w:spacing w:after="0" w:line="240" w:lineRule="auto"/>
            </w:pPr>
            <w:r w:rsidRPr="00CD6DB4">
              <w:t>Title</w:t>
            </w:r>
          </w:p>
          <w:p w:rsidR="003E519E" w:rsidRPr="00CD6DB4" w:rsidRDefault="003E519E" w:rsidP="00D17225">
            <w:pPr>
              <w:spacing w:after="0" w:line="240" w:lineRule="auto"/>
            </w:pPr>
          </w:p>
          <w:p w:rsidR="003E519E" w:rsidRPr="00CD6DB4" w:rsidRDefault="003E519E" w:rsidP="00D17225">
            <w:pPr>
              <w:spacing w:after="0" w:line="240" w:lineRule="auto"/>
            </w:pPr>
          </w:p>
        </w:tc>
        <w:tc>
          <w:tcPr>
            <w:tcW w:w="3116" w:type="dxa"/>
            <w:gridSpan w:val="2"/>
            <w:shd w:val="clear" w:color="auto" w:fill="auto"/>
          </w:tcPr>
          <w:p w:rsidR="003E519E" w:rsidRPr="00CD6DB4" w:rsidRDefault="003E519E" w:rsidP="00D17225">
            <w:pPr>
              <w:spacing w:after="0" w:line="240" w:lineRule="auto"/>
            </w:pPr>
            <w:r w:rsidRPr="00CD6DB4">
              <w:t>Author</w:t>
            </w:r>
          </w:p>
        </w:tc>
        <w:tc>
          <w:tcPr>
            <w:tcW w:w="3118" w:type="dxa"/>
            <w:shd w:val="clear" w:color="auto" w:fill="auto"/>
          </w:tcPr>
          <w:p w:rsidR="003E519E" w:rsidRPr="00CD6DB4" w:rsidRDefault="003E519E" w:rsidP="00D17225">
            <w:pPr>
              <w:spacing w:after="0" w:line="240" w:lineRule="auto"/>
            </w:pPr>
            <w:r w:rsidRPr="00CD6DB4">
              <w:t>Grade Read</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Protagonist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Antagonist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Other Characters</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4674" w:type="dxa"/>
            <w:gridSpan w:val="2"/>
            <w:shd w:val="clear" w:color="auto" w:fill="auto"/>
          </w:tcPr>
          <w:p w:rsidR="003E519E" w:rsidRPr="00CD6DB4" w:rsidRDefault="003E519E" w:rsidP="00D17225">
            <w:pPr>
              <w:spacing w:after="0" w:line="240" w:lineRule="auto"/>
            </w:pPr>
            <w:r w:rsidRPr="00CD6DB4">
              <w:t>Setting(s)</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rsidRPr="00CD6DB4">
              <w:t>Atmosphere</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Conflict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3116" w:type="dxa"/>
            <w:gridSpan w:val="2"/>
            <w:shd w:val="clear" w:color="auto" w:fill="auto"/>
          </w:tcPr>
          <w:p w:rsidR="003E519E" w:rsidRPr="00CD6DB4" w:rsidRDefault="003E519E" w:rsidP="00D17225">
            <w:pPr>
              <w:spacing w:after="0" w:line="240" w:lineRule="auto"/>
            </w:pPr>
            <w:r w:rsidRPr="00CD6DB4">
              <w:t>Type</w:t>
            </w:r>
          </w:p>
        </w:tc>
        <w:tc>
          <w:tcPr>
            <w:tcW w:w="3118" w:type="dxa"/>
            <w:shd w:val="clear" w:color="auto" w:fill="auto"/>
          </w:tcPr>
          <w:p w:rsidR="003E519E" w:rsidRPr="00CD6DB4" w:rsidRDefault="003E519E" w:rsidP="00D17225">
            <w:pPr>
              <w:spacing w:after="0" w:line="240" w:lineRule="auto"/>
            </w:pPr>
            <w:r w:rsidRPr="00CD6DB4">
              <w:t>Resolution to Conflict</w:t>
            </w:r>
          </w:p>
        </w:tc>
      </w:tr>
      <w:tr w:rsidR="003E519E" w:rsidRPr="00CD6DB4" w:rsidTr="00D17225">
        <w:trPr>
          <w:trHeight w:val="404"/>
        </w:trPr>
        <w:tc>
          <w:tcPr>
            <w:tcW w:w="9350" w:type="dxa"/>
            <w:gridSpan w:val="4"/>
            <w:shd w:val="clear" w:color="auto" w:fill="auto"/>
          </w:tcPr>
          <w:p w:rsidR="003E519E" w:rsidRPr="00CD6DB4" w:rsidRDefault="003E519E" w:rsidP="00D17225">
            <w:pPr>
              <w:spacing w:after="0" w:line="240" w:lineRule="auto"/>
            </w:pPr>
            <w:r w:rsidRPr="00CD6DB4">
              <w:t>Plot Info</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r>
      <w:tr w:rsidR="003E519E" w:rsidRPr="00CD6DB4" w:rsidTr="00D17225">
        <w:tc>
          <w:tcPr>
            <w:tcW w:w="4674" w:type="dxa"/>
            <w:gridSpan w:val="2"/>
            <w:shd w:val="clear" w:color="auto" w:fill="auto"/>
          </w:tcPr>
          <w:p w:rsidR="003E519E" w:rsidRPr="00CD6DB4" w:rsidRDefault="003E519E" w:rsidP="00D17225">
            <w:pPr>
              <w:spacing w:after="0" w:line="240" w:lineRule="auto"/>
            </w:pPr>
            <w:r w:rsidRPr="00CD6DB4">
              <w:t>Themes</w:t>
            </w:r>
          </w:p>
          <w:p w:rsidR="003E519E" w:rsidRPr="00CD6DB4"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rsidRPr="00CD6DB4">
              <w:t>Symbolism</w:t>
            </w:r>
          </w:p>
        </w:tc>
      </w:tr>
      <w:tr w:rsidR="003E519E" w:rsidRPr="00CD6DB4" w:rsidTr="00D17225">
        <w:tc>
          <w:tcPr>
            <w:tcW w:w="4674" w:type="dxa"/>
            <w:gridSpan w:val="2"/>
            <w:shd w:val="clear" w:color="auto" w:fill="auto"/>
          </w:tcPr>
          <w:p w:rsidR="003E519E" w:rsidRDefault="003E519E" w:rsidP="00D17225">
            <w:pPr>
              <w:spacing w:after="0" w:line="240" w:lineRule="auto"/>
            </w:pPr>
            <w:r>
              <w:t>Literary</w:t>
            </w:r>
            <w:r>
              <w:t xml:space="preserve"> Devices</w:t>
            </w: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t>Text-to-Self</w:t>
            </w:r>
          </w:p>
        </w:tc>
      </w:tr>
      <w:tr w:rsidR="003E519E" w:rsidRPr="00CD6DB4" w:rsidTr="00D17225">
        <w:tc>
          <w:tcPr>
            <w:tcW w:w="4674" w:type="dxa"/>
            <w:gridSpan w:val="2"/>
            <w:shd w:val="clear" w:color="auto" w:fill="auto"/>
          </w:tcPr>
          <w:p w:rsidR="003E519E" w:rsidRDefault="003E519E" w:rsidP="00D17225">
            <w:pPr>
              <w:spacing w:after="0" w:line="240" w:lineRule="auto"/>
            </w:pPr>
            <w:r>
              <w:t>Text-to-Text</w:t>
            </w: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t>Text-to-World</w:t>
            </w:r>
          </w:p>
        </w:tc>
      </w:tr>
    </w:tbl>
    <w:p w:rsidR="003E519E" w:rsidRPr="00192BCE" w:rsidRDefault="003E519E" w:rsidP="003E519E"/>
    <w:p w:rsidR="003E519E" w:rsidRDefault="003E519E" w:rsidP="00CF42AC">
      <w:pPr>
        <w:spacing w:after="0"/>
      </w:pPr>
    </w:p>
    <w:p w:rsidR="003E519E" w:rsidRDefault="003E519E" w:rsidP="00CF42AC">
      <w:pPr>
        <w:spacing w:after="0"/>
      </w:pPr>
    </w:p>
    <w:p w:rsidR="003E519E" w:rsidRDefault="003E519E" w:rsidP="00CF42AC">
      <w:pPr>
        <w:spacing w:after="0"/>
      </w:pPr>
    </w:p>
    <w:p w:rsidR="003E519E" w:rsidRDefault="003E519E" w:rsidP="00CF42AC">
      <w:pPr>
        <w:spacing w:after="0"/>
      </w:pPr>
    </w:p>
    <w:p w:rsidR="003E519E" w:rsidRDefault="003E519E" w:rsidP="00CF42AC">
      <w:pPr>
        <w:spacing w:after="0"/>
      </w:pPr>
    </w:p>
    <w:p w:rsidR="003E519E" w:rsidRDefault="003E519E" w:rsidP="00CF42AC">
      <w:pPr>
        <w:spacing w:after="0"/>
      </w:pPr>
    </w:p>
    <w:p w:rsidR="003E519E" w:rsidRPr="00192BCE" w:rsidRDefault="003E519E" w:rsidP="003E519E">
      <w:pPr>
        <w:rPr>
          <w:b/>
        </w:rPr>
      </w:pPr>
      <w:r w:rsidRPr="00192BCE">
        <w:rPr>
          <w:b/>
        </w:rPr>
        <w:t>AP LITERATURE REVIEW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gridCol w:w="3118"/>
      </w:tblGrid>
      <w:tr w:rsidR="003E519E" w:rsidRPr="00CD6DB4" w:rsidTr="00D17225">
        <w:tc>
          <w:tcPr>
            <w:tcW w:w="3116" w:type="dxa"/>
            <w:shd w:val="clear" w:color="auto" w:fill="auto"/>
          </w:tcPr>
          <w:p w:rsidR="003E519E" w:rsidRPr="00CD6DB4" w:rsidRDefault="003E519E" w:rsidP="00D17225">
            <w:pPr>
              <w:spacing w:after="0" w:line="240" w:lineRule="auto"/>
            </w:pPr>
            <w:r w:rsidRPr="00CD6DB4">
              <w:t>Title</w:t>
            </w:r>
          </w:p>
          <w:p w:rsidR="003E519E" w:rsidRPr="00CD6DB4" w:rsidRDefault="003E519E" w:rsidP="00D17225">
            <w:pPr>
              <w:spacing w:after="0" w:line="240" w:lineRule="auto"/>
            </w:pPr>
          </w:p>
          <w:p w:rsidR="003E519E" w:rsidRPr="00CD6DB4" w:rsidRDefault="003E519E" w:rsidP="00D17225">
            <w:pPr>
              <w:spacing w:after="0" w:line="240" w:lineRule="auto"/>
            </w:pPr>
          </w:p>
        </w:tc>
        <w:tc>
          <w:tcPr>
            <w:tcW w:w="3116" w:type="dxa"/>
            <w:gridSpan w:val="2"/>
            <w:shd w:val="clear" w:color="auto" w:fill="auto"/>
          </w:tcPr>
          <w:p w:rsidR="003E519E" w:rsidRPr="00CD6DB4" w:rsidRDefault="003E519E" w:rsidP="00D17225">
            <w:pPr>
              <w:spacing w:after="0" w:line="240" w:lineRule="auto"/>
            </w:pPr>
            <w:r w:rsidRPr="00CD6DB4">
              <w:t>Author</w:t>
            </w:r>
          </w:p>
        </w:tc>
        <w:tc>
          <w:tcPr>
            <w:tcW w:w="3118" w:type="dxa"/>
            <w:shd w:val="clear" w:color="auto" w:fill="auto"/>
          </w:tcPr>
          <w:p w:rsidR="003E519E" w:rsidRPr="00CD6DB4" w:rsidRDefault="003E519E" w:rsidP="00D17225">
            <w:pPr>
              <w:spacing w:after="0" w:line="240" w:lineRule="auto"/>
            </w:pPr>
            <w:r w:rsidRPr="00CD6DB4">
              <w:t>Grade Read</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Protagonist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Antagonist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Other Characters</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6234" w:type="dxa"/>
            <w:gridSpan w:val="3"/>
            <w:shd w:val="clear" w:color="auto" w:fill="auto"/>
          </w:tcPr>
          <w:p w:rsidR="003E519E" w:rsidRPr="00CD6DB4" w:rsidRDefault="003E519E" w:rsidP="00D17225">
            <w:pPr>
              <w:spacing w:after="0" w:line="240" w:lineRule="auto"/>
            </w:pPr>
            <w:r w:rsidRPr="00CD6DB4">
              <w:t>Description</w:t>
            </w:r>
          </w:p>
        </w:tc>
      </w:tr>
      <w:tr w:rsidR="003E519E" w:rsidRPr="00CD6DB4" w:rsidTr="00D17225">
        <w:tc>
          <w:tcPr>
            <w:tcW w:w="4674" w:type="dxa"/>
            <w:gridSpan w:val="2"/>
            <w:shd w:val="clear" w:color="auto" w:fill="auto"/>
          </w:tcPr>
          <w:p w:rsidR="003E519E" w:rsidRPr="00CD6DB4" w:rsidRDefault="003E519E" w:rsidP="00D17225">
            <w:pPr>
              <w:spacing w:after="0" w:line="240" w:lineRule="auto"/>
            </w:pPr>
            <w:r w:rsidRPr="00CD6DB4">
              <w:t>Setting(s)</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rsidRPr="00CD6DB4">
              <w:t>Atmosphere</w:t>
            </w:r>
          </w:p>
        </w:tc>
      </w:tr>
      <w:tr w:rsidR="003E519E" w:rsidRPr="00CD6DB4" w:rsidTr="00D17225">
        <w:tc>
          <w:tcPr>
            <w:tcW w:w="3116" w:type="dxa"/>
            <w:shd w:val="clear" w:color="auto" w:fill="auto"/>
          </w:tcPr>
          <w:p w:rsidR="003E519E" w:rsidRPr="00CD6DB4" w:rsidRDefault="003E519E" w:rsidP="00D17225">
            <w:pPr>
              <w:spacing w:after="0" w:line="240" w:lineRule="auto"/>
            </w:pPr>
            <w:r w:rsidRPr="00CD6DB4">
              <w:t>Conflict</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3116" w:type="dxa"/>
            <w:gridSpan w:val="2"/>
            <w:shd w:val="clear" w:color="auto" w:fill="auto"/>
          </w:tcPr>
          <w:p w:rsidR="003E519E" w:rsidRPr="00CD6DB4" w:rsidRDefault="003E519E" w:rsidP="00D17225">
            <w:pPr>
              <w:spacing w:after="0" w:line="240" w:lineRule="auto"/>
            </w:pPr>
            <w:r w:rsidRPr="00CD6DB4">
              <w:t>Type</w:t>
            </w:r>
          </w:p>
        </w:tc>
        <w:tc>
          <w:tcPr>
            <w:tcW w:w="3118" w:type="dxa"/>
            <w:shd w:val="clear" w:color="auto" w:fill="auto"/>
          </w:tcPr>
          <w:p w:rsidR="003E519E" w:rsidRPr="00CD6DB4" w:rsidRDefault="003E519E" w:rsidP="00D17225">
            <w:pPr>
              <w:spacing w:after="0" w:line="240" w:lineRule="auto"/>
            </w:pPr>
            <w:r w:rsidRPr="00CD6DB4">
              <w:t>Resolution to Conflict</w:t>
            </w:r>
          </w:p>
        </w:tc>
      </w:tr>
      <w:tr w:rsidR="003E519E" w:rsidRPr="00CD6DB4" w:rsidTr="00D17225">
        <w:trPr>
          <w:trHeight w:val="404"/>
        </w:trPr>
        <w:tc>
          <w:tcPr>
            <w:tcW w:w="9350" w:type="dxa"/>
            <w:gridSpan w:val="4"/>
            <w:shd w:val="clear" w:color="auto" w:fill="auto"/>
          </w:tcPr>
          <w:p w:rsidR="003E519E" w:rsidRPr="00CD6DB4" w:rsidRDefault="003E519E" w:rsidP="00D17225">
            <w:pPr>
              <w:spacing w:after="0" w:line="240" w:lineRule="auto"/>
            </w:pPr>
            <w:r w:rsidRPr="00CD6DB4">
              <w:t>Plot Info</w:t>
            </w: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r>
      <w:tr w:rsidR="003E519E" w:rsidRPr="00CD6DB4" w:rsidTr="00D17225">
        <w:tc>
          <w:tcPr>
            <w:tcW w:w="4674" w:type="dxa"/>
            <w:gridSpan w:val="2"/>
            <w:shd w:val="clear" w:color="auto" w:fill="auto"/>
          </w:tcPr>
          <w:p w:rsidR="003E519E" w:rsidRPr="00CD6DB4" w:rsidRDefault="003E519E" w:rsidP="00D17225">
            <w:pPr>
              <w:spacing w:after="0" w:line="240" w:lineRule="auto"/>
            </w:pPr>
            <w:r w:rsidRPr="00CD6DB4">
              <w:t>Themes</w:t>
            </w:r>
          </w:p>
          <w:p w:rsidR="003E519E" w:rsidRPr="00CD6DB4"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rsidRPr="00CD6DB4">
              <w:t>Symbolism</w:t>
            </w:r>
          </w:p>
        </w:tc>
      </w:tr>
      <w:tr w:rsidR="003E519E" w:rsidRPr="00CD6DB4" w:rsidTr="00D17225">
        <w:tc>
          <w:tcPr>
            <w:tcW w:w="4674" w:type="dxa"/>
            <w:gridSpan w:val="2"/>
            <w:shd w:val="clear" w:color="auto" w:fill="auto"/>
          </w:tcPr>
          <w:p w:rsidR="003E519E" w:rsidRDefault="003E519E" w:rsidP="00D17225">
            <w:pPr>
              <w:spacing w:after="0" w:line="240" w:lineRule="auto"/>
            </w:pPr>
            <w:r>
              <w:t xml:space="preserve">Literary </w:t>
            </w:r>
            <w:r>
              <w:t xml:space="preserve"> Devices</w:t>
            </w: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t>Text-to-Self</w:t>
            </w:r>
          </w:p>
        </w:tc>
      </w:tr>
      <w:tr w:rsidR="003E519E" w:rsidRPr="00CD6DB4" w:rsidTr="00D17225">
        <w:tc>
          <w:tcPr>
            <w:tcW w:w="4674" w:type="dxa"/>
            <w:gridSpan w:val="2"/>
            <w:shd w:val="clear" w:color="auto" w:fill="auto"/>
          </w:tcPr>
          <w:p w:rsidR="003E519E" w:rsidRDefault="003E519E" w:rsidP="00D17225">
            <w:pPr>
              <w:spacing w:after="0" w:line="240" w:lineRule="auto"/>
            </w:pPr>
            <w:r>
              <w:t>Text-to-Text</w:t>
            </w: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Default="003E519E" w:rsidP="00D17225">
            <w:pPr>
              <w:spacing w:after="0" w:line="240" w:lineRule="auto"/>
            </w:pPr>
          </w:p>
          <w:p w:rsidR="003E519E" w:rsidRPr="00CD6DB4" w:rsidRDefault="003E519E" w:rsidP="00D17225">
            <w:pPr>
              <w:spacing w:after="0" w:line="240" w:lineRule="auto"/>
            </w:pPr>
          </w:p>
        </w:tc>
        <w:tc>
          <w:tcPr>
            <w:tcW w:w="4676" w:type="dxa"/>
            <w:gridSpan w:val="2"/>
            <w:shd w:val="clear" w:color="auto" w:fill="auto"/>
          </w:tcPr>
          <w:p w:rsidR="003E519E" w:rsidRPr="00CD6DB4" w:rsidRDefault="003E519E" w:rsidP="00D17225">
            <w:pPr>
              <w:spacing w:after="0" w:line="240" w:lineRule="auto"/>
            </w:pPr>
            <w:r>
              <w:t>Text-to-World</w:t>
            </w:r>
          </w:p>
        </w:tc>
      </w:tr>
    </w:tbl>
    <w:p w:rsidR="003E519E" w:rsidRPr="00192BCE" w:rsidRDefault="003E519E" w:rsidP="003E519E"/>
    <w:p w:rsidR="003E519E" w:rsidRPr="00CF42AC" w:rsidRDefault="003E519E" w:rsidP="00CF42AC">
      <w:pPr>
        <w:spacing w:after="0"/>
      </w:pPr>
    </w:p>
    <w:sectPr w:rsidR="003E519E" w:rsidRPr="00CF42AC" w:rsidSect="00C4308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5E"/>
    <w:multiLevelType w:val="hybridMultilevel"/>
    <w:tmpl w:val="8FF2AD34"/>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B4792"/>
    <w:multiLevelType w:val="hybridMultilevel"/>
    <w:tmpl w:val="C39816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C3B19"/>
    <w:multiLevelType w:val="hybridMultilevel"/>
    <w:tmpl w:val="C57A51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0E40F3"/>
    <w:multiLevelType w:val="hybridMultilevel"/>
    <w:tmpl w:val="B596D0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697502E"/>
    <w:multiLevelType w:val="hybridMultilevel"/>
    <w:tmpl w:val="8FF2AD34"/>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F71968"/>
    <w:multiLevelType w:val="hybridMultilevel"/>
    <w:tmpl w:val="A17A6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4C149F"/>
    <w:multiLevelType w:val="hybridMultilevel"/>
    <w:tmpl w:val="BDCA951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8050499"/>
    <w:multiLevelType w:val="hybridMultilevel"/>
    <w:tmpl w:val="15769F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CE50368"/>
    <w:multiLevelType w:val="hybridMultilevel"/>
    <w:tmpl w:val="33A80E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0780D06"/>
    <w:multiLevelType w:val="hybridMultilevel"/>
    <w:tmpl w:val="8FF2AD34"/>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963A3A"/>
    <w:multiLevelType w:val="hybridMultilevel"/>
    <w:tmpl w:val="F190E1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0"/>
  </w:num>
  <w:num w:numId="6">
    <w:abstractNumId w:val="4"/>
  </w:num>
  <w:num w:numId="7">
    <w:abstractNumId w:val="9"/>
  </w:num>
  <w:num w:numId="8">
    <w:abstractNumId w:val="5"/>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08"/>
    <w:rsid w:val="00065B11"/>
    <w:rsid w:val="00201BA6"/>
    <w:rsid w:val="00357236"/>
    <w:rsid w:val="003C5DB1"/>
    <w:rsid w:val="003E519E"/>
    <w:rsid w:val="004020C9"/>
    <w:rsid w:val="004F32B4"/>
    <w:rsid w:val="0063635C"/>
    <w:rsid w:val="006F351F"/>
    <w:rsid w:val="0076041A"/>
    <w:rsid w:val="007F52D5"/>
    <w:rsid w:val="00852119"/>
    <w:rsid w:val="00872980"/>
    <w:rsid w:val="0090572F"/>
    <w:rsid w:val="00934FF5"/>
    <w:rsid w:val="00AE1808"/>
    <w:rsid w:val="00C4308F"/>
    <w:rsid w:val="00CF42AC"/>
    <w:rsid w:val="00DB578F"/>
    <w:rsid w:val="00E14E6C"/>
    <w:rsid w:val="00E905B0"/>
    <w:rsid w:val="00ED08F5"/>
    <w:rsid w:val="00F6314B"/>
    <w:rsid w:val="00F8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061D"/>
  <w15:docId w15:val="{3143104C-E500-4A1A-86B2-DC354342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08"/>
    <w:pPr>
      <w:ind w:left="720"/>
      <w:contextualSpacing/>
    </w:pPr>
  </w:style>
  <w:style w:type="table" w:styleId="TableGrid">
    <w:name w:val="Table Grid"/>
    <w:basedOn w:val="TableNormal"/>
    <w:uiPriority w:val="59"/>
    <w:rsid w:val="00AE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08F5"/>
  </w:style>
  <w:style w:type="character" w:styleId="Emphasis">
    <w:name w:val="Emphasis"/>
    <w:basedOn w:val="DefaultParagraphFont"/>
    <w:uiPriority w:val="20"/>
    <w:qFormat/>
    <w:rsid w:val="00ED08F5"/>
    <w:rPr>
      <w:i/>
      <w:iCs/>
    </w:rPr>
  </w:style>
  <w:style w:type="paragraph" w:styleId="BalloonText">
    <w:name w:val="Balloon Text"/>
    <w:basedOn w:val="Normal"/>
    <w:link w:val="BalloonTextChar"/>
    <w:uiPriority w:val="99"/>
    <w:semiHidden/>
    <w:unhideWhenUsed/>
    <w:rsid w:val="0085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BB72-7DC9-4756-9341-A73FAC4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j.strueby</dc:creator>
  <cp:lastModifiedBy>Fairbairn, Jessica</cp:lastModifiedBy>
  <cp:revision>4</cp:revision>
  <cp:lastPrinted>2017-06-12T21:03:00Z</cp:lastPrinted>
  <dcterms:created xsi:type="dcterms:W3CDTF">2017-06-12T20:55:00Z</dcterms:created>
  <dcterms:modified xsi:type="dcterms:W3CDTF">2017-06-12T21:03:00Z</dcterms:modified>
</cp:coreProperties>
</file>