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6E" w:rsidRPr="00FF7C2F" w:rsidRDefault="00EB296E" w:rsidP="00EB296E">
      <w:pPr>
        <w:jc w:val="center"/>
        <w:rPr>
          <w:rFonts w:asciiTheme="minorHAnsi" w:hAnsiTheme="minorHAnsi"/>
          <w:b/>
          <w:bCs/>
          <w:sz w:val="32"/>
        </w:rPr>
      </w:pPr>
      <w:r w:rsidRPr="00FF7C2F">
        <w:rPr>
          <w:rFonts w:asciiTheme="minorHAnsi" w:hAnsiTheme="minorHAnsi"/>
          <w:b/>
          <w:bCs/>
          <w:sz w:val="32"/>
        </w:rPr>
        <w:t>When editing look for:</w:t>
      </w:r>
    </w:p>
    <w:p w:rsidR="00EB296E" w:rsidRPr="00FF7C2F" w:rsidRDefault="00EB296E" w:rsidP="00EB296E">
      <w:pPr>
        <w:rPr>
          <w:rFonts w:asciiTheme="minorHAnsi" w:hAnsiTheme="minorHAnsi"/>
        </w:rPr>
      </w:pPr>
    </w:p>
    <w:p w:rsidR="00EB296E" w:rsidRPr="00FF7C2F" w:rsidRDefault="00EB296E" w:rsidP="00EB296E">
      <w:pPr>
        <w:numPr>
          <w:ilvl w:val="0"/>
          <w:numId w:val="1"/>
        </w:numPr>
        <w:rPr>
          <w:rFonts w:asciiTheme="minorHAnsi" w:hAnsiTheme="minorHAnsi"/>
          <w:b/>
          <w:bCs/>
        </w:rPr>
      </w:pPr>
      <w:r w:rsidRPr="00FF7C2F">
        <w:rPr>
          <w:rFonts w:asciiTheme="minorHAnsi" w:hAnsiTheme="minorHAnsi"/>
          <w:b/>
          <w:bCs/>
        </w:rPr>
        <w:t xml:space="preserve">Title – </w:t>
      </w:r>
      <w:r w:rsidR="00697E69" w:rsidRPr="00FF7C2F">
        <w:rPr>
          <w:rFonts w:asciiTheme="minorHAnsi" w:hAnsiTheme="minorHAnsi"/>
        </w:rPr>
        <w:t>appropriate for essay</w:t>
      </w:r>
      <w:r w:rsidRPr="00FF7C2F">
        <w:rPr>
          <w:rFonts w:asciiTheme="minorHAnsi" w:hAnsiTheme="minorHAnsi"/>
        </w:rPr>
        <w:t xml:space="preserve"> topic</w:t>
      </w:r>
    </w:p>
    <w:p w:rsidR="00EB296E" w:rsidRPr="00FF7C2F" w:rsidRDefault="00EB296E" w:rsidP="00EB296E">
      <w:pPr>
        <w:rPr>
          <w:rFonts w:asciiTheme="minorHAnsi" w:hAnsiTheme="minorHAnsi"/>
        </w:rPr>
      </w:pPr>
    </w:p>
    <w:p w:rsidR="00EB296E" w:rsidRPr="00FF7C2F" w:rsidRDefault="00EB296E" w:rsidP="00EB296E">
      <w:pPr>
        <w:numPr>
          <w:ilvl w:val="0"/>
          <w:numId w:val="1"/>
        </w:numPr>
        <w:rPr>
          <w:rFonts w:asciiTheme="minorHAnsi" w:hAnsiTheme="minorHAnsi"/>
        </w:rPr>
      </w:pPr>
      <w:r w:rsidRPr="00FF7C2F">
        <w:rPr>
          <w:rFonts w:asciiTheme="minorHAnsi" w:hAnsiTheme="minorHAnsi"/>
          <w:b/>
          <w:bCs/>
        </w:rPr>
        <w:t>Topic sentence</w:t>
      </w:r>
      <w:r w:rsidR="00697E69" w:rsidRPr="00FF7C2F">
        <w:rPr>
          <w:rFonts w:asciiTheme="minorHAnsi" w:hAnsiTheme="minorHAnsi"/>
          <w:b/>
          <w:bCs/>
        </w:rPr>
        <w:t>s</w:t>
      </w:r>
      <w:r w:rsidRPr="00FF7C2F">
        <w:rPr>
          <w:rFonts w:asciiTheme="minorHAnsi" w:hAnsiTheme="minorHAnsi"/>
        </w:rPr>
        <w:t xml:space="preserve"> – a covering statement to which all the other sentences in the paragraph are related.  It shows the significance over the information presented.  It provides direction for the paragraph</w:t>
      </w:r>
    </w:p>
    <w:p w:rsidR="00EB296E" w:rsidRPr="00FF7C2F" w:rsidRDefault="00EB296E" w:rsidP="00EB296E">
      <w:pPr>
        <w:numPr>
          <w:ilvl w:val="1"/>
          <w:numId w:val="1"/>
        </w:numPr>
        <w:rPr>
          <w:rFonts w:asciiTheme="minorHAnsi" w:hAnsiTheme="minorHAnsi"/>
        </w:rPr>
      </w:pPr>
      <w:r w:rsidRPr="00FF7C2F">
        <w:rPr>
          <w:rFonts w:asciiTheme="minorHAnsi" w:hAnsiTheme="minorHAnsi"/>
        </w:rPr>
        <w:t>Weak example:  Skiing is a very enjoyable winter sport.</w:t>
      </w:r>
    </w:p>
    <w:p w:rsidR="00EB296E" w:rsidRPr="00FF7C2F" w:rsidRDefault="00EB296E" w:rsidP="00EB296E">
      <w:pPr>
        <w:numPr>
          <w:ilvl w:val="1"/>
          <w:numId w:val="1"/>
        </w:numPr>
        <w:rPr>
          <w:rFonts w:asciiTheme="minorHAnsi" w:hAnsiTheme="minorHAnsi"/>
        </w:rPr>
      </w:pPr>
      <w:r w:rsidRPr="00FF7C2F">
        <w:rPr>
          <w:rFonts w:asciiTheme="minorHAnsi" w:hAnsiTheme="minorHAnsi"/>
        </w:rPr>
        <w:t>Strong example:  Nothing can match the exhilaration of skiing down icy slopes or bursting through fresh powder snow.</w:t>
      </w:r>
    </w:p>
    <w:p w:rsidR="00EB296E" w:rsidRPr="00FF7C2F" w:rsidRDefault="00EB296E" w:rsidP="00EB296E">
      <w:pPr>
        <w:ind w:left="1080"/>
        <w:rPr>
          <w:rFonts w:asciiTheme="minorHAnsi" w:hAnsiTheme="minorHAnsi"/>
        </w:rPr>
      </w:pPr>
    </w:p>
    <w:p w:rsidR="00EB296E" w:rsidRPr="00FF7C2F" w:rsidRDefault="00EB296E" w:rsidP="00EB296E">
      <w:pPr>
        <w:numPr>
          <w:ilvl w:val="0"/>
          <w:numId w:val="2"/>
        </w:numPr>
        <w:rPr>
          <w:rFonts w:asciiTheme="minorHAnsi" w:hAnsiTheme="minorHAnsi"/>
          <w:b/>
          <w:bCs/>
        </w:rPr>
      </w:pPr>
      <w:r w:rsidRPr="00FF7C2F">
        <w:rPr>
          <w:rFonts w:asciiTheme="minorHAnsi" w:hAnsiTheme="minorHAnsi"/>
          <w:b/>
          <w:bCs/>
        </w:rPr>
        <w:t xml:space="preserve">Spelling – </w:t>
      </w:r>
      <w:r w:rsidRPr="00FF7C2F">
        <w:rPr>
          <w:rFonts w:asciiTheme="minorHAnsi" w:hAnsiTheme="minorHAnsi"/>
          <w:b/>
          <w:bCs/>
          <w:i/>
          <w:iCs/>
        </w:rPr>
        <w:t>use a dictionary</w:t>
      </w:r>
    </w:p>
    <w:p w:rsidR="00EB296E" w:rsidRPr="00FF7C2F" w:rsidRDefault="00EB296E" w:rsidP="00EB296E">
      <w:pPr>
        <w:ind w:left="360"/>
        <w:rPr>
          <w:rFonts w:asciiTheme="minorHAnsi" w:hAnsiTheme="minorHAnsi"/>
          <w:b/>
          <w:bCs/>
        </w:rPr>
      </w:pPr>
    </w:p>
    <w:p w:rsidR="00EB296E" w:rsidRPr="00FF7C2F" w:rsidRDefault="00EB296E" w:rsidP="00EB296E">
      <w:pPr>
        <w:numPr>
          <w:ilvl w:val="0"/>
          <w:numId w:val="2"/>
        </w:numPr>
        <w:rPr>
          <w:rFonts w:asciiTheme="minorHAnsi" w:hAnsiTheme="minorHAnsi"/>
          <w:b/>
          <w:bCs/>
        </w:rPr>
      </w:pPr>
      <w:r w:rsidRPr="00FF7C2F">
        <w:rPr>
          <w:rFonts w:asciiTheme="minorHAnsi" w:hAnsiTheme="minorHAnsi"/>
          <w:b/>
          <w:bCs/>
        </w:rPr>
        <w:t>Descriptive words (variety)</w:t>
      </w:r>
      <w:r w:rsidRPr="00FF7C2F">
        <w:rPr>
          <w:rFonts w:asciiTheme="minorHAnsi" w:hAnsiTheme="minorHAnsi"/>
        </w:rPr>
        <w:t xml:space="preserve"> – if a descriptive word is used multiple times </w:t>
      </w:r>
      <w:r w:rsidRPr="00FF7C2F">
        <w:rPr>
          <w:rFonts w:asciiTheme="minorHAnsi" w:hAnsiTheme="minorHAnsi"/>
          <w:b/>
          <w:bCs/>
          <w:i/>
          <w:iCs/>
        </w:rPr>
        <w:t>consult a thesaurus</w:t>
      </w:r>
      <w:r w:rsidRPr="00FF7C2F">
        <w:rPr>
          <w:rFonts w:asciiTheme="minorHAnsi" w:hAnsiTheme="minorHAnsi"/>
        </w:rPr>
        <w:t xml:space="preserve"> to find an appropriate synonym (a word with the same meaning)</w:t>
      </w:r>
    </w:p>
    <w:p w:rsidR="00EB296E" w:rsidRPr="00FF7C2F" w:rsidRDefault="00EB296E" w:rsidP="00EB296E">
      <w:pPr>
        <w:ind w:left="360"/>
        <w:rPr>
          <w:rFonts w:asciiTheme="minorHAnsi" w:hAnsiTheme="minorHAnsi"/>
          <w:b/>
          <w:bCs/>
        </w:rPr>
      </w:pPr>
    </w:p>
    <w:p w:rsidR="00EB296E" w:rsidRPr="00FF7C2F" w:rsidRDefault="00EB296E" w:rsidP="00EB296E">
      <w:pPr>
        <w:numPr>
          <w:ilvl w:val="0"/>
          <w:numId w:val="2"/>
        </w:numPr>
        <w:rPr>
          <w:rFonts w:asciiTheme="minorHAnsi" w:hAnsiTheme="minorHAnsi"/>
          <w:b/>
          <w:bCs/>
        </w:rPr>
      </w:pPr>
      <w:r w:rsidRPr="00FF7C2F">
        <w:rPr>
          <w:rFonts w:asciiTheme="minorHAnsi" w:hAnsiTheme="minorHAnsi"/>
          <w:b/>
          <w:bCs/>
          <w:sz w:val="36"/>
        </w:rPr>
        <w:t xml:space="preserve">A </w:t>
      </w:r>
      <w:smartTag w:uri="urn:schemas-microsoft-com:office:smarttags" w:element="place">
        <w:r w:rsidRPr="00FF7C2F">
          <w:rPr>
            <w:rFonts w:asciiTheme="minorHAnsi" w:hAnsiTheme="minorHAnsi"/>
            <w:b/>
            <w:bCs/>
            <w:sz w:val="36"/>
          </w:rPr>
          <w:t>LOT</w:t>
        </w:r>
      </w:smartTag>
      <w:r w:rsidRPr="00FF7C2F">
        <w:rPr>
          <w:rFonts w:asciiTheme="minorHAnsi" w:hAnsiTheme="minorHAnsi"/>
          <w:b/>
          <w:bCs/>
        </w:rPr>
        <w:t xml:space="preserve"> IS TWO WORDS</w:t>
      </w:r>
    </w:p>
    <w:p w:rsidR="00EB296E" w:rsidRPr="00FF7C2F" w:rsidRDefault="00EB296E" w:rsidP="00EB296E">
      <w:pPr>
        <w:ind w:left="360"/>
        <w:rPr>
          <w:rFonts w:asciiTheme="minorHAnsi" w:hAnsiTheme="minorHAnsi"/>
        </w:rPr>
      </w:pPr>
    </w:p>
    <w:p w:rsidR="00EB296E" w:rsidRPr="00FF7C2F" w:rsidRDefault="00EB296E" w:rsidP="00EB296E">
      <w:pPr>
        <w:numPr>
          <w:ilvl w:val="0"/>
          <w:numId w:val="2"/>
        </w:numPr>
        <w:rPr>
          <w:rFonts w:asciiTheme="minorHAnsi" w:hAnsiTheme="minorHAnsi"/>
          <w:b/>
          <w:bCs/>
        </w:rPr>
      </w:pPr>
      <w:r w:rsidRPr="00FF7C2F">
        <w:rPr>
          <w:rFonts w:asciiTheme="minorHAnsi" w:hAnsiTheme="minorHAnsi"/>
          <w:b/>
          <w:bCs/>
        </w:rPr>
        <w:t>Punctuation</w:t>
      </w:r>
    </w:p>
    <w:p w:rsidR="00EB296E" w:rsidRPr="00FF7C2F" w:rsidRDefault="00EB296E" w:rsidP="00EB296E">
      <w:pPr>
        <w:rPr>
          <w:rFonts w:asciiTheme="minorHAnsi" w:hAnsiTheme="minorHAnsi"/>
          <w:b/>
          <w:bCs/>
        </w:rPr>
      </w:pPr>
    </w:p>
    <w:p w:rsidR="00EB296E" w:rsidRPr="00FF7C2F" w:rsidRDefault="00EB296E" w:rsidP="00EB296E">
      <w:pPr>
        <w:numPr>
          <w:ilvl w:val="0"/>
          <w:numId w:val="2"/>
        </w:numPr>
        <w:rPr>
          <w:rFonts w:asciiTheme="minorHAnsi" w:hAnsiTheme="minorHAnsi"/>
          <w:b/>
          <w:bCs/>
        </w:rPr>
      </w:pPr>
      <w:r w:rsidRPr="00FF7C2F">
        <w:rPr>
          <w:rFonts w:asciiTheme="minorHAnsi" w:hAnsiTheme="minorHAnsi"/>
          <w:b/>
          <w:bCs/>
        </w:rPr>
        <w:t xml:space="preserve">Abbreviations </w:t>
      </w:r>
      <w:r w:rsidRPr="00FF7C2F">
        <w:rPr>
          <w:rFonts w:asciiTheme="minorHAnsi" w:hAnsiTheme="minorHAnsi"/>
        </w:rPr>
        <w:t>- only used for titles (Dr.), degrees (M.D.), given names (St. Francis), time (2:00 a.m./p.m.), using B.C./A.D.</w:t>
      </w:r>
    </w:p>
    <w:p w:rsidR="00EB296E" w:rsidRPr="00FF7C2F" w:rsidRDefault="00EB296E" w:rsidP="00EB296E">
      <w:pPr>
        <w:rPr>
          <w:rFonts w:asciiTheme="minorHAnsi" w:hAnsiTheme="minorHAnsi"/>
        </w:rPr>
      </w:pPr>
    </w:p>
    <w:p w:rsidR="00EB296E" w:rsidRPr="00FF7C2F" w:rsidRDefault="00EB296E" w:rsidP="00EB296E">
      <w:pPr>
        <w:numPr>
          <w:ilvl w:val="0"/>
          <w:numId w:val="2"/>
        </w:numPr>
        <w:rPr>
          <w:rFonts w:asciiTheme="minorHAnsi" w:hAnsiTheme="minorHAnsi"/>
          <w:b/>
          <w:bCs/>
        </w:rPr>
      </w:pPr>
      <w:r w:rsidRPr="00FF7C2F">
        <w:rPr>
          <w:rFonts w:asciiTheme="minorHAnsi" w:hAnsiTheme="minorHAnsi"/>
          <w:b/>
          <w:bCs/>
        </w:rPr>
        <w:t xml:space="preserve">Do not use &amp; </w:t>
      </w:r>
      <w:r w:rsidRPr="00FF7C2F">
        <w:rPr>
          <w:rFonts w:asciiTheme="minorHAnsi" w:hAnsiTheme="minorHAnsi"/>
        </w:rPr>
        <w:t xml:space="preserve">- write </w:t>
      </w:r>
      <w:r w:rsidRPr="00FF7C2F">
        <w:rPr>
          <w:rFonts w:asciiTheme="minorHAnsi" w:hAnsiTheme="minorHAnsi"/>
          <w:i/>
          <w:iCs/>
        </w:rPr>
        <w:t>and</w:t>
      </w:r>
    </w:p>
    <w:p w:rsidR="00EB296E" w:rsidRPr="00FF7C2F" w:rsidRDefault="00EB296E" w:rsidP="00697E69">
      <w:pPr>
        <w:rPr>
          <w:rFonts w:asciiTheme="minorHAnsi" w:hAnsiTheme="minorHAnsi"/>
          <w:b/>
          <w:bCs/>
        </w:rPr>
      </w:pPr>
    </w:p>
    <w:p w:rsidR="00EB296E" w:rsidRPr="00FF7C2F" w:rsidRDefault="00EB296E" w:rsidP="00EB296E">
      <w:pPr>
        <w:numPr>
          <w:ilvl w:val="0"/>
          <w:numId w:val="2"/>
        </w:numPr>
        <w:rPr>
          <w:rFonts w:asciiTheme="minorHAnsi" w:hAnsiTheme="minorHAnsi"/>
          <w:b/>
          <w:bCs/>
        </w:rPr>
      </w:pPr>
      <w:r w:rsidRPr="00FF7C2F">
        <w:rPr>
          <w:rFonts w:asciiTheme="minorHAnsi" w:hAnsiTheme="minorHAnsi"/>
          <w:b/>
          <w:bCs/>
        </w:rPr>
        <w:t xml:space="preserve">Do not use </w:t>
      </w:r>
      <w:r w:rsidR="00697E69" w:rsidRPr="00FF7C2F">
        <w:rPr>
          <w:rFonts w:asciiTheme="minorHAnsi" w:hAnsiTheme="minorHAnsi"/>
          <w:b/>
          <w:bCs/>
        </w:rPr>
        <w:t xml:space="preserve">slang, </w:t>
      </w:r>
      <w:r w:rsidRPr="00FF7C2F">
        <w:rPr>
          <w:rFonts w:asciiTheme="minorHAnsi" w:hAnsiTheme="minorHAnsi"/>
          <w:b/>
          <w:bCs/>
        </w:rPr>
        <w:t>messaging/chat type or texting language</w:t>
      </w:r>
    </w:p>
    <w:p w:rsidR="00EB296E" w:rsidRPr="00FF7C2F" w:rsidRDefault="00EB296E" w:rsidP="00EB296E">
      <w:pPr>
        <w:rPr>
          <w:rFonts w:asciiTheme="minorHAnsi" w:hAnsiTheme="minorHAnsi"/>
          <w:b/>
          <w:bCs/>
        </w:rPr>
      </w:pPr>
    </w:p>
    <w:p w:rsidR="00EB296E" w:rsidRPr="00FF7C2F" w:rsidRDefault="00EB296E" w:rsidP="00EB296E">
      <w:pPr>
        <w:numPr>
          <w:ilvl w:val="0"/>
          <w:numId w:val="2"/>
        </w:numPr>
        <w:rPr>
          <w:rFonts w:asciiTheme="minorHAnsi" w:hAnsiTheme="minorHAnsi"/>
          <w:b/>
          <w:bCs/>
        </w:rPr>
      </w:pPr>
      <w:r w:rsidRPr="00FF7C2F">
        <w:rPr>
          <w:rFonts w:asciiTheme="minorHAnsi" w:hAnsiTheme="minorHAnsi"/>
          <w:b/>
          <w:bCs/>
        </w:rPr>
        <w:t xml:space="preserve">Numbers – </w:t>
      </w:r>
      <w:r w:rsidRPr="00FF7C2F">
        <w:rPr>
          <w:rFonts w:asciiTheme="minorHAnsi" w:hAnsiTheme="minorHAnsi"/>
        </w:rPr>
        <w:t xml:space="preserve">write out all numbers of </w:t>
      </w:r>
      <w:r w:rsidRPr="00FF7C2F">
        <w:rPr>
          <w:rFonts w:asciiTheme="minorHAnsi" w:hAnsiTheme="minorHAnsi"/>
          <w:i/>
          <w:iCs/>
        </w:rPr>
        <w:t>one or two</w:t>
      </w:r>
      <w:r w:rsidRPr="00FF7C2F">
        <w:rPr>
          <w:rFonts w:asciiTheme="minorHAnsi" w:hAnsiTheme="minorHAnsi"/>
        </w:rPr>
        <w:t xml:space="preserve"> digits</w:t>
      </w:r>
    </w:p>
    <w:p w:rsidR="00EB296E" w:rsidRPr="00FF7C2F" w:rsidRDefault="00EB296E" w:rsidP="00EB296E">
      <w:pPr>
        <w:rPr>
          <w:rFonts w:asciiTheme="minorHAnsi" w:hAnsiTheme="minorHAnsi"/>
        </w:rPr>
      </w:pPr>
    </w:p>
    <w:p w:rsidR="00EB296E" w:rsidRPr="00FF7C2F" w:rsidRDefault="00EB296E" w:rsidP="00EB296E">
      <w:pPr>
        <w:numPr>
          <w:ilvl w:val="0"/>
          <w:numId w:val="2"/>
        </w:numPr>
        <w:rPr>
          <w:rFonts w:asciiTheme="minorHAnsi" w:hAnsiTheme="minorHAnsi"/>
          <w:b/>
          <w:bCs/>
        </w:rPr>
      </w:pPr>
      <w:r w:rsidRPr="00FF7C2F">
        <w:rPr>
          <w:rFonts w:asciiTheme="minorHAnsi" w:hAnsiTheme="minorHAnsi"/>
          <w:b/>
          <w:bCs/>
        </w:rPr>
        <w:t>Sentence structure</w:t>
      </w:r>
    </w:p>
    <w:p w:rsidR="00EB296E" w:rsidRPr="00FF7C2F" w:rsidRDefault="00EB296E" w:rsidP="00EB296E">
      <w:pPr>
        <w:numPr>
          <w:ilvl w:val="1"/>
          <w:numId w:val="2"/>
        </w:numPr>
        <w:rPr>
          <w:rFonts w:asciiTheme="minorHAnsi" w:hAnsiTheme="minorHAnsi"/>
        </w:rPr>
      </w:pPr>
      <w:r w:rsidRPr="00FF7C2F">
        <w:rPr>
          <w:rFonts w:asciiTheme="minorHAnsi" w:hAnsiTheme="minorHAnsi"/>
          <w:b/>
          <w:bCs/>
          <w:i/>
          <w:iCs/>
        </w:rPr>
        <w:t>Comma splice</w:t>
      </w:r>
      <w:r w:rsidRPr="00FF7C2F">
        <w:rPr>
          <w:rFonts w:asciiTheme="minorHAnsi" w:hAnsiTheme="minorHAnsi"/>
        </w:rPr>
        <w:t xml:space="preserve"> – whenever two independent statements are written with a comma between them  (Example:  The library catalogue is the key to the books in the library, many large libraries have separate catalogues for certain collections of books.)</w:t>
      </w:r>
    </w:p>
    <w:p w:rsidR="00EB296E" w:rsidRPr="00FF7C2F" w:rsidRDefault="00EB296E" w:rsidP="00EB296E">
      <w:pPr>
        <w:numPr>
          <w:ilvl w:val="1"/>
          <w:numId w:val="2"/>
        </w:numPr>
        <w:rPr>
          <w:rFonts w:asciiTheme="minorHAnsi" w:hAnsiTheme="minorHAnsi"/>
        </w:rPr>
      </w:pPr>
      <w:r w:rsidRPr="00FF7C2F">
        <w:rPr>
          <w:rFonts w:asciiTheme="minorHAnsi" w:hAnsiTheme="minorHAnsi"/>
          <w:b/>
          <w:bCs/>
          <w:i/>
          <w:iCs/>
        </w:rPr>
        <w:t>Run on sentence</w:t>
      </w:r>
      <w:r w:rsidRPr="00FF7C2F">
        <w:rPr>
          <w:rFonts w:asciiTheme="minorHAnsi" w:hAnsiTheme="minorHAnsi"/>
        </w:rPr>
        <w:t xml:space="preserve"> – also called a fused sentence.  A sentence that has no punctuation between the main statements.</w:t>
      </w:r>
    </w:p>
    <w:p w:rsidR="00EB296E" w:rsidRPr="00FF7C2F" w:rsidRDefault="00EB296E" w:rsidP="00EB296E">
      <w:pPr>
        <w:numPr>
          <w:ilvl w:val="2"/>
          <w:numId w:val="2"/>
        </w:numPr>
        <w:rPr>
          <w:rFonts w:asciiTheme="minorHAnsi" w:hAnsiTheme="minorHAnsi"/>
        </w:rPr>
      </w:pPr>
      <w:r w:rsidRPr="00FF7C2F">
        <w:rPr>
          <w:rFonts w:asciiTheme="minorHAnsi" w:hAnsiTheme="minorHAnsi"/>
        </w:rPr>
        <w:t>Fused sentence:  Salt will sink in a glass of water pepper will float on the surface</w:t>
      </w:r>
    </w:p>
    <w:p w:rsidR="00EB296E" w:rsidRPr="00FF7C2F" w:rsidRDefault="00EB296E" w:rsidP="00EB296E">
      <w:pPr>
        <w:numPr>
          <w:ilvl w:val="2"/>
          <w:numId w:val="2"/>
        </w:numPr>
        <w:rPr>
          <w:rFonts w:asciiTheme="minorHAnsi" w:hAnsiTheme="minorHAnsi"/>
        </w:rPr>
      </w:pPr>
      <w:r w:rsidRPr="00FF7C2F">
        <w:rPr>
          <w:rFonts w:asciiTheme="minorHAnsi" w:hAnsiTheme="minorHAnsi"/>
        </w:rPr>
        <w:t>Correction:  Salt will sink in a glass of water.  Pepper will float on the surface.</w:t>
      </w:r>
    </w:p>
    <w:p w:rsidR="00EB296E" w:rsidRPr="00FF7C2F" w:rsidRDefault="00EB296E" w:rsidP="00EB296E">
      <w:pPr>
        <w:numPr>
          <w:ilvl w:val="1"/>
          <w:numId w:val="2"/>
        </w:numPr>
        <w:rPr>
          <w:rFonts w:asciiTheme="minorHAnsi" w:hAnsiTheme="minorHAnsi"/>
        </w:rPr>
      </w:pPr>
      <w:r w:rsidRPr="00FF7C2F">
        <w:rPr>
          <w:rFonts w:asciiTheme="minorHAnsi" w:hAnsiTheme="minorHAnsi"/>
          <w:b/>
          <w:bCs/>
          <w:i/>
          <w:iCs/>
        </w:rPr>
        <w:t>Sentence fragment</w:t>
      </w:r>
      <w:r w:rsidRPr="00FF7C2F">
        <w:rPr>
          <w:rFonts w:asciiTheme="minorHAnsi" w:hAnsiTheme="minorHAnsi"/>
        </w:rPr>
        <w:t xml:space="preserve"> – a sentence that is grammatically incomplete (a phrase or clause) punctuated as if it were a sentence.  Sentences should have a main subject and a main predicate. </w:t>
      </w:r>
    </w:p>
    <w:p w:rsidR="00EB296E" w:rsidRPr="00FF7C2F" w:rsidRDefault="00EB296E" w:rsidP="00EB296E">
      <w:pPr>
        <w:numPr>
          <w:ilvl w:val="2"/>
          <w:numId w:val="2"/>
        </w:numPr>
        <w:rPr>
          <w:rFonts w:asciiTheme="minorHAnsi" w:hAnsiTheme="minorHAnsi"/>
        </w:rPr>
      </w:pPr>
      <w:r w:rsidRPr="00FF7C2F">
        <w:rPr>
          <w:rFonts w:asciiTheme="minorHAnsi" w:hAnsiTheme="minorHAnsi"/>
        </w:rPr>
        <w:t>Fragment:  Mr. Brown suddenly glanced up from his notes.  His eyes twinkling with suppressed laughter.</w:t>
      </w:r>
    </w:p>
    <w:p w:rsidR="00EB296E" w:rsidRPr="00FF7C2F" w:rsidRDefault="00EB296E" w:rsidP="00EB296E">
      <w:pPr>
        <w:numPr>
          <w:ilvl w:val="2"/>
          <w:numId w:val="2"/>
        </w:numPr>
        <w:rPr>
          <w:rFonts w:asciiTheme="minorHAnsi" w:hAnsiTheme="minorHAnsi"/>
        </w:rPr>
      </w:pPr>
      <w:r w:rsidRPr="00FF7C2F">
        <w:rPr>
          <w:rFonts w:asciiTheme="minorHAnsi" w:hAnsiTheme="minorHAnsi"/>
        </w:rPr>
        <w:lastRenderedPageBreak/>
        <w:t>Correction:  Mr. Brown suddenly glanced up from his notes, his eyes twinkling with suppressed laughter.</w:t>
      </w:r>
    </w:p>
    <w:p w:rsidR="00EB296E" w:rsidRPr="00FF7C2F" w:rsidRDefault="00EB296E" w:rsidP="00EB296E">
      <w:pPr>
        <w:rPr>
          <w:rFonts w:asciiTheme="minorHAnsi" w:hAnsiTheme="minorHAnsi"/>
        </w:rPr>
      </w:pPr>
    </w:p>
    <w:p w:rsidR="00EB296E" w:rsidRPr="00FF7C2F" w:rsidRDefault="00EB296E" w:rsidP="00EB296E">
      <w:pPr>
        <w:numPr>
          <w:ilvl w:val="1"/>
          <w:numId w:val="2"/>
        </w:numPr>
        <w:rPr>
          <w:rFonts w:asciiTheme="minorHAnsi" w:hAnsiTheme="minorHAnsi"/>
          <w:b/>
          <w:bCs/>
          <w:i/>
          <w:iCs/>
        </w:rPr>
      </w:pPr>
      <w:r w:rsidRPr="00FF7C2F">
        <w:rPr>
          <w:rFonts w:asciiTheme="minorHAnsi" w:hAnsiTheme="minorHAnsi"/>
          <w:b/>
          <w:bCs/>
          <w:i/>
          <w:iCs/>
        </w:rPr>
        <w:t>Choppy sentences</w:t>
      </w:r>
      <w:r w:rsidRPr="00FF7C2F">
        <w:rPr>
          <w:rFonts w:asciiTheme="minorHAnsi" w:hAnsiTheme="minorHAnsi"/>
        </w:rPr>
        <w:t xml:space="preserve"> – sentences that are too little or where one idea is broken up into two or more separate statements</w:t>
      </w:r>
    </w:p>
    <w:p w:rsidR="00EB296E" w:rsidRPr="00FF7C2F" w:rsidRDefault="00EB296E" w:rsidP="00EB296E">
      <w:pPr>
        <w:numPr>
          <w:ilvl w:val="2"/>
          <w:numId w:val="2"/>
        </w:numPr>
        <w:rPr>
          <w:rFonts w:asciiTheme="minorHAnsi" w:hAnsiTheme="minorHAnsi"/>
          <w:b/>
          <w:bCs/>
          <w:i/>
          <w:iCs/>
        </w:rPr>
      </w:pPr>
      <w:r w:rsidRPr="00FF7C2F">
        <w:rPr>
          <w:rFonts w:asciiTheme="minorHAnsi" w:hAnsiTheme="minorHAnsi"/>
        </w:rPr>
        <w:t>Choppy:  I took my first math class.  It was at Miller High School.  It was algebra.</w:t>
      </w:r>
    </w:p>
    <w:p w:rsidR="00EB296E" w:rsidRPr="00FF7C2F" w:rsidRDefault="00EB296E" w:rsidP="00EB296E">
      <w:pPr>
        <w:numPr>
          <w:ilvl w:val="2"/>
          <w:numId w:val="2"/>
        </w:numPr>
        <w:rPr>
          <w:rFonts w:asciiTheme="minorHAnsi" w:hAnsiTheme="minorHAnsi"/>
          <w:b/>
          <w:bCs/>
          <w:i/>
          <w:iCs/>
        </w:rPr>
      </w:pPr>
      <w:r w:rsidRPr="00FF7C2F">
        <w:rPr>
          <w:rFonts w:asciiTheme="minorHAnsi" w:hAnsiTheme="minorHAnsi"/>
        </w:rPr>
        <w:t xml:space="preserve">Correction:  I took my first math class, algebra, at Miller High School. </w:t>
      </w:r>
    </w:p>
    <w:p w:rsidR="00EB296E" w:rsidRPr="00FF7C2F" w:rsidRDefault="00EB296E" w:rsidP="00EB296E">
      <w:pPr>
        <w:ind w:left="1800"/>
        <w:rPr>
          <w:rFonts w:asciiTheme="minorHAnsi" w:hAnsiTheme="minorHAnsi"/>
          <w:b/>
          <w:bCs/>
          <w:i/>
          <w:iCs/>
        </w:rPr>
      </w:pPr>
    </w:p>
    <w:p w:rsidR="00EB296E" w:rsidRPr="00FF7C2F" w:rsidRDefault="00EB296E" w:rsidP="00EB296E">
      <w:pPr>
        <w:numPr>
          <w:ilvl w:val="1"/>
          <w:numId w:val="2"/>
        </w:numPr>
        <w:rPr>
          <w:rFonts w:asciiTheme="minorHAnsi" w:hAnsiTheme="minorHAnsi"/>
        </w:rPr>
      </w:pPr>
      <w:r w:rsidRPr="00FF7C2F">
        <w:rPr>
          <w:rFonts w:asciiTheme="minorHAnsi" w:hAnsiTheme="minorHAnsi"/>
          <w:b/>
          <w:bCs/>
          <w:i/>
          <w:iCs/>
        </w:rPr>
        <w:t xml:space="preserve">Stringy sentences – </w:t>
      </w:r>
      <w:r w:rsidRPr="00FF7C2F">
        <w:rPr>
          <w:rFonts w:asciiTheme="minorHAnsi" w:hAnsiTheme="minorHAnsi"/>
        </w:rPr>
        <w:t xml:space="preserve">stringing separate statements together with </w:t>
      </w:r>
      <w:r w:rsidRPr="00FF7C2F">
        <w:rPr>
          <w:rFonts w:asciiTheme="minorHAnsi" w:hAnsiTheme="minorHAnsi"/>
          <w:i/>
          <w:iCs/>
        </w:rPr>
        <w:t>and, but, so and then.</w:t>
      </w:r>
    </w:p>
    <w:p w:rsidR="00EB296E" w:rsidRPr="00FF7C2F" w:rsidRDefault="00EB296E" w:rsidP="00EB296E">
      <w:pPr>
        <w:numPr>
          <w:ilvl w:val="2"/>
          <w:numId w:val="2"/>
        </w:numPr>
        <w:rPr>
          <w:rFonts w:asciiTheme="minorHAnsi" w:hAnsiTheme="minorHAnsi"/>
        </w:rPr>
      </w:pPr>
      <w:r w:rsidRPr="00FF7C2F">
        <w:rPr>
          <w:rFonts w:asciiTheme="minorHAnsi" w:hAnsiTheme="minorHAnsi"/>
        </w:rPr>
        <w:t>Stringy:  About fifteen meters away I saw a deer running for safety and so I slowed my car down and then I stopped the car to see the beautiful creature.  It was still running but it was getting close to the bushes, but then I saw it had a fawn with it, and then it disappeared into the bushes.</w:t>
      </w:r>
    </w:p>
    <w:p w:rsidR="00EB296E" w:rsidRPr="00FF7C2F" w:rsidRDefault="00EB296E" w:rsidP="00EB296E">
      <w:pPr>
        <w:numPr>
          <w:ilvl w:val="2"/>
          <w:numId w:val="2"/>
        </w:numPr>
        <w:rPr>
          <w:rFonts w:asciiTheme="minorHAnsi" w:hAnsiTheme="minorHAnsi"/>
        </w:rPr>
      </w:pPr>
      <w:r w:rsidRPr="00FF7C2F">
        <w:rPr>
          <w:rFonts w:asciiTheme="minorHAnsi" w:hAnsiTheme="minorHAnsi"/>
        </w:rPr>
        <w:t>Correction:  About fifteen meters away I saw a deer running for safety.  I slowed my car down and stopped to see the beautiful creature.  It was still running, getting close to the bushes, when I saw it had a fawn. It then disappeared into the bushes.</w:t>
      </w:r>
    </w:p>
    <w:p w:rsidR="00EB296E" w:rsidRPr="00FF7C2F" w:rsidRDefault="00EB296E" w:rsidP="00EB296E">
      <w:pPr>
        <w:rPr>
          <w:rFonts w:asciiTheme="minorHAnsi" w:hAnsiTheme="minorHAnsi"/>
        </w:rPr>
      </w:pPr>
    </w:p>
    <w:p w:rsidR="00EB296E" w:rsidRPr="00FF7C2F" w:rsidRDefault="00EB296E" w:rsidP="00EB296E">
      <w:pPr>
        <w:numPr>
          <w:ilvl w:val="0"/>
          <w:numId w:val="3"/>
        </w:numPr>
        <w:rPr>
          <w:rFonts w:asciiTheme="minorHAnsi" w:hAnsiTheme="minorHAnsi"/>
        </w:rPr>
      </w:pPr>
      <w:r w:rsidRPr="00FF7C2F">
        <w:rPr>
          <w:rFonts w:asciiTheme="minorHAnsi" w:hAnsiTheme="minorHAnsi"/>
          <w:b/>
          <w:bCs/>
        </w:rPr>
        <w:t>Verb tenses</w:t>
      </w:r>
      <w:r w:rsidRPr="00FF7C2F">
        <w:rPr>
          <w:rFonts w:asciiTheme="minorHAnsi" w:hAnsiTheme="minorHAnsi"/>
        </w:rPr>
        <w:t xml:space="preserve"> – the verb agrees with the subject (Example:  I swim, you swam, she/he/it swims).  Make sure that the same verb tense is used throughout the paragraph.</w:t>
      </w:r>
    </w:p>
    <w:p w:rsidR="00EB296E" w:rsidRPr="00FF7C2F" w:rsidRDefault="00EB296E" w:rsidP="00EB296E">
      <w:pPr>
        <w:numPr>
          <w:ilvl w:val="1"/>
          <w:numId w:val="3"/>
        </w:numPr>
        <w:rPr>
          <w:rFonts w:asciiTheme="minorHAnsi" w:hAnsiTheme="minorHAnsi"/>
        </w:rPr>
      </w:pPr>
      <w:r w:rsidRPr="00FF7C2F">
        <w:rPr>
          <w:rFonts w:asciiTheme="minorHAnsi" w:hAnsiTheme="minorHAnsi"/>
          <w:i/>
          <w:iCs/>
        </w:rPr>
        <w:t>Present tense</w:t>
      </w:r>
      <w:r w:rsidRPr="00FF7C2F">
        <w:rPr>
          <w:rFonts w:asciiTheme="minorHAnsi" w:hAnsiTheme="minorHAnsi"/>
        </w:rPr>
        <w:t xml:space="preserve"> – walk, imagine, sleep</w:t>
      </w:r>
    </w:p>
    <w:p w:rsidR="00EB296E" w:rsidRPr="00FF7C2F" w:rsidRDefault="00EB296E" w:rsidP="00EB296E">
      <w:pPr>
        <w:numPr>
          <w:ilvl w:val="1"/>
          <w:numId w:val="3"/>
        </w:numPr>
        <w:rPr>
          <w:rFonts w:asciiTheme="minorHAnsi" w:hAnsiTheme="minorHAnsi"/>
        </w:rPr>
      </w:pPr>
      <w:r w:rsidRPr="00FF7C2F">
        <w:rPr>
          <w:rFonts w:asciiTheme="minorHAnsi" w:hAnsiTheme="minorHAnsi"/>
          <w:i/>
          <w:iCs/>
        </w:rPr>
        <w:t>Present progressive tense</w:t>
      </w:r>
      <w:r w:rsidRPr="00FF7C2F">
        <w:rPr>
          <w:rFonts w:asciiTheme="minorHAnsi" w:hAnsiTheme="minorHAnsi"/>
        </w:rPr>
        <w:t xml:space="preserve"> – am walking, am imagining, am sleeping</w:t>
      </w:r>
    </w:p>
    <w:p w:rsidR="00EB296E" w:rsidRPr="00FF7C2F" w:rsidRDefault="00EB296E" w:rsidP="00EB296E">
      <w:pPr>
        <w:numPr>
          <w:ilvl w:val="1"/>
          <w:numId w:val="3"/>
        </w:numPr>
        <w:rPr>
          <w:rFonts w:asciiTheme="minorHAnsi" w:hAnsiTheme="minorHAnsi"/>
        </w:rPr>
      </w:pPr>
      <w:r w:rsidRPr="00FF7C2F">
        <w:rPr>
          <w:rFonts w:asciiTheme="minorHAnsi" w:hAnsiTheme="minorHAnsi"/>
          <w:i/>
          <w:iCs/>
        </w:rPr>
        <w:t>Past tense</w:t>
      </w:r>
      <w:r w:rsidRPr="00FF7C2F">
        <w:rPr>
          <w:rFonts w:asciiTheme="minorHAnsi" w:hAnsiTheme="minorHAnsi"/>
        </w:rPr>
        <w:t xml:space="preserve"> – walked, imagined, slept</w:t>
      </w:r>
    </w:p>
    <w:p w:rsidR="00EB296E" w:rsidRPr="00FF7C2F" w:rsidRDefault="00EB296E" w:rsidP="00EB296E">
      <w:pPr>
        <w:numPr>
          <w:ilvl w:val="1"/>
          <w:numId w:val="3"/>
        </w:numPr>
        <w:rPr>
          <w:rFonts w:asciiTheme="minorHAnsi" w:hAnsiTheme="minorHAnsi"/>
        </w:rPr>
      </w:pPr>
      <w:r w:rsidRPr="00FF7C2F">
        <w:rPr>
          <w:rFonts w:asciiTheme="minorHAnsi" w:hAnsiTheme="minorHAnsi"/>
          <w:i/>
          <w:iCs/>
        </w:rPr>
        <w:t xml:space="preserve">Past progressive tense </w:t>
      </w:r>
      <w:r w:rsidRPr="00FF7C2F">
        <w:rPr>
          <w:rFonts w:asciiTheme="minorHAnsi" w:hAnsiTheme="minorHAnsi"/>
        </w:rPr>
        <w:t>– was walking, was imagining, was sleeping</w:t>
      </w:r>
    </w:p>
    <w:p w:rsidR="00EB296E" w:rsidRPr="00FF7C2F" w:rsidRDefault="00EB296E" w:rsidP="00EB296E">
      <w:pPr>
        <w:numPr>
          <w:ilvl w:val="1"/>
          <w:numId w:val="3"/>
        </w:numPr>
        <w:rPr>
          <w:rFonts w:asciiTheme="minorHAnsi" w:hAnsiTheme="minorHAnsi"/>
        </w:rPr>
      </w:pPr>
      <w:r w:rsidRPr="00FF7C2F">
        <w:rPr>
          <w:rFonts w:asciiTheme="minorHAnsi" w:hAnsiTheme="minorHAnsi"/>
          <w:i/>
          <w:iCs/>
        </w:rPr>
        <w:t xml:space="preserve">Perfect tense </w:t>
      </w:r>
      <w:r w:rsidRPr="00FF7C2F">
        <w:rPr>
          <w:rFonts w:asciiTheme="minorHAnsi" w:hAnsiTheme="minorHAnsi"/>
        </w:rPr>
        <w:t>– have walked, have imagined, have slept</w:t>
      </w:r>
    </w:p>
    <w:p w:rsidR="00EB296E" w:rsidRPr="00FF7C2F" w:rsidRDefault="00EB296E" w:rsidP="00EB296E">
      <w:pPr>
        <w:numPr>
          <w:ilvl w:val="1"/>
          <w:numId w:val="3"/>
        </w:numPr>
        <w:rPr>
          <w:rFonts w:asciiTheme="minorHAnsi" w:hAnsiTheme="minorHAnsi"/>
        </w:rPr>
      </w:pPr>
      <w:r w:rsidRPr="00FF7C2F">
        <w:rPr>
          <w:rFonts w:asciiTheme="minorHAnsi" w:hAnsiTheme="minorHAnsi"/>
          <w:i/>
          <w:iCs/>
        </w:rPr>
        <w:t xml:space="preserve">Past perfect tense </w:t>
      </w:r>
      <w:r w:rsidRPr="00FF7C2F">
        <w:rPr>
          <w:rFonts w:asciiTheme="minorHAnsi" w:hAnsiTheme="minorHAnsi"/>
        </w:rPr>
        <w:t>– had walked, had imagined, had slept</w:t>
      </w:r>
    </w:p>
    <w:p w:rsidR="00EB296E" w:rsidRPr="00FF7C2F" w:rsidRDefault="00EB296E" w:rsidP="00EB296E">
      <w:pPr>
        <w:numPr>
          <w:ilvl w:val="1"/>
          <w:numId w:val="3"/>
        </w:numPr>
        <w:rPr>
          <w:rFonts w:asciiTheme="minorHAnsi" w:hAnsiTheme="minorHAnsi"/>
        </w:rPr>
      </w:pPr>
      <w:r w:rsidRPr="00FF7C2F">
        <w:rPr>
          <w:rFonts w:asciiTheme="minorHAnsi" w:hAnsiTheme="minorHAnsi"/>
          <w:i/>
          <w:iCs/>
        </w:rPr>
        <w:t>Future tense</w:t>
      </w:r>
      <w:r w:rsidRPr="00FF7C2F">
        <w:rPr>
          <w:rFonts w:asciiTheme="minorHAnsi" w:hAnsiTheme="minorHAnsi"/>
        </w:rPr>
        <w:t xml:space="preserve"> – will walk, will imagine, will sleep</w:t>
      </w:r>
    </w:p>
    <w:p w:rsidR="00EB296E" w:rsidRPr="00FF7C2F" w:rsidRDefault="00EB296E" w:rsidP="00EB296E">
      <w:pPr>
        <w:numPr>
          <w:ilvl w:val="1"/>
          <w:numId w:val="3"/>
        </w:numPr>
        <w:rPr>
          <w:rFonts w:asciiTheme="minorHAnsi" w:hAnsiTheme="minorHAnsi"/>
        </w:rPr>
      </w:pPr>
      <w:r w:rsidRPr="00FF7C2F">
        <w:rPr>
          <w:rFonts w:asciiTheme="minorHAnsi" w:hAnsiTheme="minorHAnsi"/>
          <w:i/>
          <w:iCs/>
        </w:rPr>
        <w:t xml:space="preserve">Future perfect tense </w:t>
      </w:r>
      <w:r w:rsidRPr="00FF7C2F">
        <w:rPr>
          <w:rFonts w:asciiTheme="minorHAnsi" w:hAnsiTheme="minorHAnsi"/>
        </w:rPr>
        <w:t>– will have walked, will have imagined, will have slept</w:t>
      </w:r>
    </w:p>
    <w:p w:rsidR="00EB296E" w:rsidRPr="00FF7C2F" w:rsidRDefault="00EB296E" w:rsidP="00EB296E">
      <w:pPr>
        <w:rPr>
          <w:rFonts w:asciiTheme="minorHAnsi" w:hAnsiTheme="minorHAnsi"/>
        </w:rPr>
      </w:pPr>
    </w:p>
    <w:p w:rsidR="00EB296E" w:rsidRPr="00FF7C2F" w:rsidRDefault="00EB296E" w:rsidP="00EB296E">
      <w:pPr>
        <w:numPr>
          <w:ilvl w:val="0"/>
          <w:numId w:val="3"/>
        </w:numPr>
        <w:rPr>
          <w:rFonts w:asciiTheme="minorHAnsi" w:hAnsiTheme="minorHAnsi"/>
        </w:rPr>
      </w:pPr>
      <w:r w:rsidRPr="00FF7C2F">
        <w:rPr>
          <w:rFonts w:asciiTheme="minorHAnsi" w:hAnsiTheme="minorHAnsi"/>
          <w:b/>
          <w:bCs/>
        </w:rPr>
        <w:t>Thoughts are clear and explained in full</w:t>
      </w:r>
      <w:r w:rsidRPr="00FF7C2F">
        <w:rPr>
          <w:rFonts w:asciiTheme="minorHAnsi" w:hAnsiTheme="minorHAnsi"/>
        </w:rPr>
        <w:t xml:space="preserve"> – paragraph expresses a good description of the object (the reader can clearly visualize it in their mind)</w:t>
      </w:r>
    </w:p>
    <w:p w:rsidR="00697E69" w:rsidRPr="00FF7C2F" w:rsidRDefault="00697E69" w:rsidP="00697E69">
      <w:pPr>
        <w:ind w:left="720"/>
        <w:rPr>
          <w:rFonts w:asciiTheme="minorHAnsi" w:hAnsiTheme="minorHAnsi"/>
        </w:rPr>
      </w:pPr>
    </w:p>
    <w:p w:rsidR="00697E69" w:rsidRPr="00FF7C2F" w:rsidRDefault="00697E69" w:rsidP="00EB296E">
      <w:pPr>
        <w:numPr>
          <w:ilvl w:val="0"/>
          <w:numId w:val="3"/>
        </w:numPr>
        <w:rPr>
          <w:rFonts w:asciiTheme="minorHAnsi" w:hAnsiTheme="minorHAnsi"/>
        </w:rPr>
      </w:pPr>
      <w:r w:rsidRPr="00FF7C2F">
        <w:rPr>
          <w:rFonts w:asciiTheme="minorHAnsi" w:hAnsiTheme="minorHAnsi"/>
          <w:b/>
          <w:bCs/>
        </w:rPr>
        <w:t>Appropriate transitions between paragraphs</w:t>
      </w:r>
    </w:p>
    <w:p w:rsidR="00EB296E" w:rsidRPr="00FF7C2F" w:rsidRDefault="00EB296E" w:rsidP="00EB296E">
      <w:pPr>
        <w:rPr>
          <w:rFonts w:asciiTheme="minorHAnsi" w:hAnsiTheme="minorHAnsi"/>
        </w:rPr>
      </w:pPr>
    </w:p>
    <w:p w:rsidR="00EB296E" w:rsidRPr="00FF7C2F" w:rsidRDefault="00EB296E" w:rsidP="00EB296E">
      <w:pPr>
        <w:numPr>
          <w:ilvl w:val="0"/>
          <w:numId w:val="2"/>
        </w:numPr>
        <w:rPr>
          <w:rFonts w:asciiTheme="minorHAnsi" w:hAnsiTheme="minorHAnsi"/>
        </w:rPr>
      </w:pPr>
      <w:r w:rsidRPr="00FF7C2F">
        <w:rPr>
          <w:rFonts w:asciiTheme="minorHAnsi" w:hAnsiTheme="minorHAnsi"/>
          <w:b/>
          <w:bCs/>
        </w:rPr>
        <w:t>Effective closing sentence</w:t>
      </w:r>
      <w:r w:rsidR="00697E69" w:rsidRPr="00FF7C2F">
        <w:rPr>
          <w:rFonts w:asciiTheme="minorHAnsi" w:hAnsiTheme="minorHAnsi"/>
          <w:b/>
          <w:bCs/>
        </w:rPr>
        <w:t>s</w:t>
      </w:r>
      <w:r w:rsidRPr="00FF7C2F">
        <w:rPr>
          <w:rFonts w:asciiTheme="minorHAnsi" w:hAnsiTheme="minorHAnsi"/>
        </w:rPr>
        <w:t xml:space="preserve"> – ties together the ideas that have been developed; emphasizes the topic sentence; and leaves a strong final impression of the main point’s importance or interest.  Closing/concluding sentences can predict or suggest, state a summary, and tie the ending to the beginning.</w:t>
      </w:r>
    </w:p>
    <w:p w:rsidR="00697E69" w:rsidRPr="00FF7C2F" w:rsidRDefault="00697E69" w:rsidP="00697E69">
      <w:pPr>
        <w:ind w:left="360"/>
        <w:rPr>
          <w:rFonts w:asciiTheme="minorHAnsi" w:hAnsiTheme="minorHAnsi"/>
        </w:rPr>
      </w:pPr>
    </w:p>
    <w:p w:rsidR="00EE02ED" w:rsidRPr="00FF7C2F" w:rsidRDefault="00EE02ED">
      <w:pPr>
        <w:rPr>
          <w:rFonts w:asciiTheme="minorHAnsi" w:hAnsiTheme="minorHAnsi"/>
        </w:rPr>
      </w:pPr>
    </w:p>
    <w:p w:rsidR="00EF59CE" w:rsidRPr="00FF7C2F" w:rsidRDefault="00EF59CE">
      <w:pPr>
        <w:rPr>
          <w:rFonts w:asciiTheme="minorHAnsi" w:hAnsiTheme="minorHAnsi"/>
        </w:rPr>
      </w:pPr>
    </w:p>
    <w:p w:rsidR="00EF59CE" w:rsidRPr="00FF7C2F" w:rsidRDefault="00EF59CE">
      <w:pPr>
        <w:rPr>
          <w:rFonts w:asciiTheme="minorHAnsi" w:hAnsiTheme="minorHAnsi"/>
        </w:rPr>
      </w:pPr>
    </w:p>
    <w:p w:rsidR="00EF59CE" w:rsidRPr="00FF7C2F" w:rsidRDefault="00EF59CE">
      <w:pPr>
        <w:rPr>
          <w:rFonts w:asciiTheme="minorHAnsi" w:hAnsiTheme="minorHAnsi"/>
        </w:rPr>
      </w:pPr>
    </w:p>
    <w:p w:rsidR="00EF59CE" w:rsidRPr="00FF7C2F" w:rsidRDefault="00EF59CE">
      <w:pPr>
        <w:rPr>
          <w:rFonts w:asciiTheme="minorHAnsi" w:hAnsiTheme="minorHAnsi"/>
          <w:b/>
        </w:rPr>
      </w:pPr>
    </w:p>
    <w:p w:rsidR="00EF59CE" w:rsidRPr="00FF7C2F" w:rsidRDefault="00EF59CE">
      <w:pPr>
        <w:rPr>
          <w:rFonts w:asciiTheme="minorHAnsi" w:hAnsiTheme="minorHAnsi"/>
          <w:b/>
        </w:rPr>
      </w:pPr>
      <w:r w:rsidRPr="00FF7C2F">
        <w:rPr>
          <w:rFonts w:asciiTheme="minorHAnsi" w:hAnsiTheme="minorHAnsi"/>
          <w:b/>
        </w:rPr>
        <w:t xml:space="preserve">Structure and Organization </w:t>
      </w:r>
    </w:p>
    <w:p w:rsidR="00EF59CE" w:rsidRDefault="00EF59CE" w:rsidP="00EF59CE">
      <w:pPr>
        <w:pStyle w:val="ListParagraph"/>
        <w:numPr>
          <w:ilvl w:val="0"/>
          <w:numId w:val="5"/>
        </w:numPr>
        <w:rPr>
          <w:rFonts w:asciiTheme="minorHAnsi" w:hAnsiTheme="minorHAnsi"/>
        </w:rPr>
      </w:pPr>
      <w:r w:rsidRPr="00FF7C2F">
        <w:rPr>
          <w:rFonts w:asciiTheme="minorHAnsi" w:hAnsiTheme="minorHAnsi"/>
        </w:rPr>
        <w:t>Check the thesis statement. Research should have a valid, one sided point. Inquiry should have a question or a thesis, but no side needs to be given.</w:t>
      </w:r>
    </w:p>
    <w:p w:rsidR="00FF7C2F" w:rsidRPr="00FF7C2F" w:rsidRDefault="00FF7C2F" w:rsidP="00FF7C2F">
      <w:pPr>
        <w:pStyle w:val="ListParagraph"/>
        <w:rPr>
          <w:rFonts w:asciiTheme="minorHAnsi" w:hAnsiTheme="minorHAnsi"/>
        </w:rPr>
      </w:pPr>
    </w:p>
    <w:p w:rsidR="00EF59CE" w:rsidRDefault="00EF59CE" w:rsidP="00EF59CE">
      <w:pPr>
        <w:pStyle w:val="ListParagraph"/>
        <w:numPr>
          <w:ilvl w:val="0"/>
          <w:numId w:val="5"/>
        </w:numPr>
        <w:rPr>
          <w:rFonts w:asciiTheme="minorHAnsi" w:hAnsiTheme="minorHAnsi"/>
        </w:rPr>
      </w:pPr>
      <w:r w:rsidRPr="00FF7C2F">
        <w:rPr>
          <w:rFonts w:asciiTheme="minorHAnsi" w:hAnsiTheme="minorHAnsi"/>
        </w:rPr>
        <w:t xml:space="preserve">Check the topic sentences (First sentence in every paragraph) Research should be an exact sentence or two that explains the paragraph and gives proof to the thesis statement. Inquiry can be a question that breaks down the thesis, or a topic sentence that proves the thesis statement too. </w:t>
      </w:r>
    </w:p>
    <w:p w:rsidR="00FF7C2F" w:rsidRPr="00FF7C2F" w:rsidRDefault="00FF7C2F" w:rsidP="00FF7C2F">
      <w:pPr>
        <w:pStyle w:val="ListParagraph"/>
        <w:rPr>
          <w:rFonts w:asciiTheme="minorHAnsi" w:hAnsiTheme="minorHAnsi"/>
        </w:rPr>
      </w:pPr>
    </w:p>
    <w:p w:rsidR="00FF7C2F" w:rsidRPr="00FF7C2F" w:rsidRDefault="00FF7C2F" w:rsidP="00FF7C2F">
      <w:pPr>
        <w:pStyle w:val="ListParagraph"/>
        <w:rPr>
          <w:rFonts w:asciiTheme="minorHAnsi" w:hAnsiTheme="minorHAnsi"/>
        </w:rPr>
      </w:pPr>
    </w:p>
    <w:p w:rsidR="00EF59CE" w:rsidRDefault="00EF59CE" w:rsidP="00EF59CE">
      <w:pPr>
        <w:pStyle w:val="ListParagraph"/>
        <w:numPr>
          <w:ilvl w:val="0"/>
          <w:numId w:val="5"/>
        </w:numPr>
        <w:rPr>
          <w:rFonts w:asciiTheme="minorHAnsi" w:hAnsiTheme="minorHAnsi"/>
        </w:rPr>
      </w:pPr>
      <w:r w:rsidRPr="00FF7C2F">
        <w:rPr>
          <w:rFonts w:asciiTheme="minorHAnsi" w:hAnsiTheme="minorHAnsi"/>
        </w:rPr>
        <w:t xml:space="preserve">The introduction should have the following: Hook, background information (that pertains to the topic) and a thesis. It should be 5-10 sentences. (Research) The inquiry paper has a separate checklist that you can follow. </w:t>
      </w:r>
    </w:p>
    <w:p w:rsidR="00FF7C2F" w:rsidRPr="00FF7C2F" w:rsidRDefault="00FF7C2F" w:rsidP="00FF7C2F">
      <w:pPr>
        <w:pStyle w:val="ListParagraph"/>
        <w:rPr>
          <w:rFonts w:asciiTheme="minorHAnsi" w:hAnsiTheme="minorHAnsi"/>
        </w:rPr>
      </w:pPr>
    </w:p>
    <w:p w:rsidR="00EF59CE" w:rsidRDefault="00EF59CE" w:rsidP="00EF59CE">
      <w:pPr>
        <w:pStyle w:val="ListParagraph"/>
        <w:numPr>
          <w:ilvl w:val="0"/>
          <w:numId w:val="5"/>
        </w:numPr>
        <w:rPr>
          <w:rFonts w:asciiTheme="minorHAnsi" w:hAnsiTheme="minorHAnsi"/>
        </w:rPr>
      </w:pPr>
      <w:r w:rsidRPr="00FF7C2F">
        <w:rPr>
          <w:rFonts w:asciiTheme="minorHAnsi" w:hAnsiTheme="minorHAnsi"/>
        </w:rPr>
        <w:t xml:space="preserve">Research has 4-6 paragraphs. Inquiry has 5-8. </w:t>
      </w:r>
    </w:p>
    <w:p w:rsidR="00FF7C2F" w:rsidRPr="00FF7C2F" w:rsidRDefault="00FF7C2F" w:rsidP="00FF7C2F">
      <w:pPr>
        <w:pStyle w:val="ListParagraph"/>
        <w:rPr>
          <w:rFonts w:asciiTheme="minorHAnsi" w:hAnsiTheme="minorHAnsi"/>
        </w:rPr>
      </w:pPr>
    </w:p>
    <w:p w:rsidR="00FF7C2F" w:rsidRPr="00FF7C2F" w:rsidRDefault="00FF7C2F" w:rsidP="00FF7C2F">
      <w:pPr>
        <w:pStyle w:val="ListParagraph"/>
        <w:rPr>
          <w:rFonts w:asciiTheme="minorHAnsi" w:hAnsiTheme="minorHAnsi"/>
        </w:rPr>
      </w:pPr>
    </w:p>
    <w:p w:rsidR="00EF59CE" w:rsidRDefault="00EF59CE" w:rsidP="00EF59CE">
      <w:pPr>
        <w:pStyle w:val="ListParagraph"/>
        <w:numPr>
          <w:ilvl w:val="0"/>
          <w:numId w:val="5"/>
        </w:numPr>
        <w:rPr>
          <w:rFonts w:asciiTheme="minorHAnsi" w:hAnsiTheme="minorHAnsi"/>
        </w:rPr>
      </w:pPr>
      <w:r w:rsidRPr="00FF7C2F">
        <w:rPr>
          <w:rFonts w:asciiTheme="minorHAnsi" w:hAnsiTheme="minorHAnsi"/>
        </w:rPr>
        <w:t xml:space="preserve">Each paragraph (except POV in Inquiry) should have 1-2 quotations and 10-18? Sentences per body paragraph </w:t>
      </w:r>
    </w:p>
    <w:p w:rsidR="00FF7C2F" w:rsidRPr="00FF7C2F" w:rsidRDefault="00FF7C2F" w:rsidP="00FF7C2F">
      <w:pPr>
        <w:pStyle w:val="ListParagraph"/>
        <w:rPr>
          <w:rFonts w:asciiTheme="minorHAnsi" w:hAnsiTheme="minorHAnsi"/>
        </w:rPr>
      </w:pPr>
    </w:p>
    <w:p w:rsidR="00EF59CE" w:rsidRDefault="00EF59CE" w:rsidP="00EF59CE">
      <w:pPr>
        <w:pStyle w:val="ListParagraph"/>
        <w:numPr>
          <w:ilvl w:val="0"/>
          <w:numId w:val="5"/>
        </w:numPr>
        <w:rPr>
          <w:rFonts w:asciiTheme="minorHAnsi" w:hAnsiTheme="minorHAnsi"/>
        </w:rPr>
      </w:pPr>
      <w:r w:rsidRPr="00FF7C2F">
        <w:rPr>
          <w:rFonts w:asciiTheme="minorHAnsi" w:hAnsiTheme="minorHAnsi"/>
        </w:rPr>
        <w:t>All essays should have a works cited page.</w:t>
      </w:r>
    </w:p>
    <w:p w:rsidR="00FF7C2F" w:rsidRPr="00FF7C2F" w:rsidRDefault="00FF7C2F" w:rsidP="00FF7C2F">
      <w:pPr>
        <w:pStyle w:val="ListParagraph"/>
        <w:rPr>
          <w:rFonts w:asciiTheme="minorHAnsi" w:hAnsiTheme="minorHAnsi"/>
        </w:rPr>
      </w:pPr>
    </w:p>
    <w:p w:rsidR="00FF7C2F" w:rsidRPr="00FF7C2F" w:rsidRDefault="00FF7C2F" w:rsidP="00FF7C2F">
      <w:pPr>
        <w:pStyle w:val="ListParagraph"/>
        <w:rPr>
          <w:rFonts w:asciiTheme="minorHAnsi" w:hAnsiTheme="minorHAnsi"/>
        </w:rPr>
      </w:pPr>
    </w:p>
    <w:p w:rsidR="00EF59CE" w:rsidRDefault="00EF59CE" w:rsidP="00EF59CE">
      <w:pPr>
        <w:pStyle w:val="ListParagraph"/>
        <w:numPr>
          <w:ilvl w:val="0"/>
          <w:numId w:val="5"/>
        </w:numPr>
        <w:rPr>
          <w:rFonts w:asciiTheme="minorHAnsi" w:hAnsiTheme="minorHAnsi"/>
        </w:rPr>
      </w:pPr>
      <w:r w:rsidRPr="00FF7C2F">
        <w:rPr>
          <w:rFonts w:asciiTheme="minorHAnsi" w:hAnsiTheme="minorHAnsi"/>
        </w:rPr>
        <w:t>Ensure all in text citations are with the authors last names or title of the article in quotation marks</w:t>
      </w:r>
    </w:p>
    <w:p w:rsidR="00FF7C2F" w:rsidRPr="00FF7C2F" w:rsidRDefault="00FF7C2F" w:rsidP="00FF7C2F">
      <w:pPr>
        <w:pStyle w:val="ListParagraph"/>
        <w:rPr>
          <w:rFonts w:asciiTheme="minorHAnsi" w:hAnsiTheme="minorHAnsi"/>
        </w:rPr>
      </w:pPr>
    </w:p>
    <w:p w:rsidR="00EF59CE" w:rsidRDefault="00EF59CE" w:rsidP="00EF59CE">
      <w:pPr>
        <w:pStyle w:val="ListParagraph"/>
        <w:numPr>
          <w:ilvl w:val="0"/>
          <w:numId w:val="5"/>
        </w:numPr>
        <w:rPr>
          <w:rFonts w:asciiTheme="minorHAnsi" w:hAnsiTheme="minorHAnsi"/>
        </w:rPr>
      </w:pPr>
      <w:r w:rsidRPr="00FF7C2F">
        <w:rPr>
          <w:rFonts w:asciiTheme="minorHAnsi" w:hAnsiTheme="minorHAnsi"/>
        </w:rPr>
        <w:t xml:space="preserve">Ensure all quotations are embedded (does not end and start with a quotation) </w:t>
      </w:r>
    </w:p>
    <w:p w:rsidR="00FF7C2F" w:rsidRPr="00FF7C2F" w:rsidRDefault="00FF7C2F" w:rsidP="00FF7C2F">
      <w:pPr>
        <w:pStyle w:val="ListParagraph"/>
        <w:rPr>
          <w:rFonts w:asciiTheme="minorHAnsi" w:hAnsiTheme="minorHAnsi"/>
        </w:rPr>
      </w:pPr>
    </w:p>
    <w:p w:rsidR="00FF7C2F" w:rsidRPr="00FF7C2F" w:rsidRDefault="00FF7C2F" w:rsidP="00EF59CE">
      <w:pPr>
        <w:pStyle w:val="ListParagraph"/>
        <w:numPr>
          <w:ilvl w:val="0"/>
          <w:numId w:val="5"/>
        </w:numPr>
        <w:rPr>
          <w:rFonts w:asciiTheme="minorHAnsi" w:hAnsiTheme="minorHAnsi"/>
        </w:rPr>
      </w:pPr>
      <w:r>
        <w:rPr>
          <w:rFonts w:asciiTheme="minorHAnsi" w:hAnsiTheme="minorHAnsi"/>
        </w:rPr>
        <w:t xml:space="preserve">Your paper should be in MLA format. </w:t>
      </w:r>
    </w:p>
    <w:p w:rsidR="00EF59CE" w:rsidRPr="00FF7C2F" w:rsidRDefault="00EF59CE" w:rsidP="00EF59CE">
      <w:pPr>
        <w:rPr>
          <w:rFonts w:asciiTheme="minorHAnsi" w:hAnsiTheme="minorHAnsi"/>
        </w:rPr>
      </w:pPr>
    </w:p>
    <w:p w:rsidR="00EF59CE" w:rsidRPr="00FF7C2F" w:rsidRDefault="00EF59CE" w:rsidP="00EF59CE">
      <w:pPr>
        <w:rPr>
          <w:rFonts w:asciiTheme="minorHAnsi" w:hAnsiTheme="minorHAnsi"/>
        </w:rPr>
      </w:pPr>
    </w:p>
    <w:p w:rsidR="00EF59CE" w:rsidRPr="00FF7C2F" w:rsidRDefault="00EF59CE" w:rsidP="00EF59CE">
      <w:pPr>
        <w:rPr>
          <w:rFonts w:asciiTheme="minorHAnsi" w:hAnsiTheme="minorHAnsi"/>
        </w:rPr>
      </w:pPr>
      <w:r w:rsidRPr="00FF7C2F">
        <w:rPr>
          <w:rFonts w:asciiTheme="minorHAnsi" w:hAnsiTheme="minorHAnsi"/>
        </w:rPr>
        <w:t xml:space="preserve">If you have working on inquiry, you </w:t>
      </w:r>
      <w:r w:rsidR="00FF7C2F" w:rsidRPr="00FF7C2F">
        <w:rPr>
          <w:rFonts w:asciiTheme="minorHAnsi" w:hAnsiTheme="minorHAnsi"/>
        </w:rPr>
        <w:t xml:space="preserve">have </w:t>
      </w:r>
      <w:r w:rsidR="00FF7C2F">
        <w:rPr>
          <w:rFonts w:asciiTheme="minorHAnsi" w:hAnsiTheme="minorHAnsi"/>
        </w:rPr>
        <w:t xml:space="preserve">a </w:t>
      </w:r>
      <w:r w:rsidR="00FF7C2F" w:rsidRPr="00FF7C2F">
        <w:rPr>
          <w:rFonts w:asciiTheme="minorHAnsi" w:hAnsiTheme="minorHAnsi"/>
        </w:rPr>
        <w:t>separate</w:t>
      </w:r>
      <w:r w:rsidRPr="00FF7C2F">
        <w:rPr>
          <w:rFonts w:asciiTheme="minorHAnsi" w:hAnsiTheme="minorHAnsi"/>
        </w:rPr>
        <w:t xml:space="preserve"> check list to go through for the order as it is not like any other essay you have written before.</w:t>
      </w:r>
    </w:p>
    <w:p w:rsidR="00EF59CE" w:rsidRPr="00FF7C2F" w:rsidRDefault="00EF59CE" w:rsidP="00EF59CE">
      <w:pPr>
        <w:rPr>
          <w:rFonts w:asciiTheme="minorHAnsi" w:hAnsiTheme="minorHAnsi"/>
        </w:rPr>
      </w:pPr>
    </w:p>
    <w:p w:rsidR="00EF59CE" w:rsidRDefault="00EF59CE" w:rsidP="00EF59CE">
      <w:pPr>
        <w:rPr>
          <w:rFonts w:asciiTheme="minorHAnsi" w:hAnsiTheme="minorHAnsi"/>
        </w:rPr>
      </w:pPr>
      <w:r w:rsidRPr="00FF7C2F">
        <w:rPr>
          <w:rFonts w:asciiTheme="minorHAnsi" w:hAnsiTheme="minorHAnsi"/>
        </w:rPr>
        <w:t xml:space="preserve">If you have a research essay, the </w:t>
      </w:r>
      <w:r w:rsidR="00FF7C2F" w:rsidRPr="00FF7C2F">
        <w:rPr>
          <w:rFonts w:asciiTheme="minorHAnsi" w:hAnsiTheme="minorHAnsi"/>
        </w:rPr>
        <w:t xml:space="preserve">layout is similar to a literary. </w:t>
      </w:r>
    </w:p>
    <w:p w:rsidR="00FF7C2F" w:rsidRDefault="00FF7C2F" w:rsidP="00EF59CE">
      <w:pPr>
        <w:rPr>
          <w:rFonts w:asciiTheme="minorHAnsi" w:hAnsiTheme="minorHAnsi"/>
        </w:rPr>
      </w:pPr>
    </w:p>
    <w:p w:rsidR="00FF7C2F" w:rsidRDefault="00FF7C2F" w:rsidP="00EF59CE">
      <w:pPr>
        <w:rPr>
          <w:rFonts w:asciiTheme="minorHAnsi" w:hAnsiTheme="minorHAnsi"/>
        </w:rPr>
      </w:pPr>
      <w:r>
        <w:rPr>
          <w:rFonts w:asciiTheme="minorHAnsi" w:hAnsiTheme="minorHAnsi"/>
        </w:rPr>
        <w:t xml:space="preserve">Fairbs.weebly.com then under writing papers there is a lot of additional information if you need it. </w:t>
      </w:r>
    </w:p>
    <w:p w:rsidR="00FF7C2F" w:rsidRDefault="00FF7C2F" w:rsidP="00EF59CE">
      <w:pPr>
        <w:rPr>
          <w:rFonts w:asciiTheme="minorHAnsi" w:hAnsiTheme="minorHAnsi"/>
        </w:rPr>
      </w:pPr>
    </w:p>
    <w:p w:rsidR="00FF7C2F" w:rsidRPr="00FF7C2F" w:rsidRDefault="00FF7C2F" w:rsidP="00EF59CE">
      <w:pPr>
        <w:rPr>
          <w:rFonts w:asciiTheme="minorHAnsi" w:hAnsiTheme="minorHAnsi"/>
        </w:rPr>
      </w:pPr>
      <w:r>
        <w:rPr>
          <w:rFonts w:asciiTheme="minorHAnsi" w:hAnsiTheme="minorHAnsi"/>
        </w:rPr>
        <w:t xml:space="preserve">Check the rubric! Always see what you can do for the best marks. </w:t>
      </w:r>
      <w:bookmarkStart w:id="0" w:name="_GoBack"/>
      <w:bookmarkEnd w:id="0"/>
    </w:p>
    <w:sectPr w:rsidR="00FF7C2F" w:rsidRPr="00FF7C2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1DFE"/>
    <w:multiLevelType w:val="hybridMultilevel"/>
    <w:tmpl w:val="82B85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80837"/>
    <w:multiLevelType w:val="hybridMultilevel"/>
    <w:tmpl w:val="C630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613CB"/>
    <w:multiLevelType w:val="hybridMultilevel"/>
    <w:tmpl w:val="231E886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7C797E"/>
    <w:multiLevelType w:val="hybridMultilevel"/>
    <w:tmpl w:val="790899C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0F13A2"/>
    <w:multiLevelType w:val="hybridMultilevel"/>
    <w:tmpl w:val="A3DA5E4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6E"/>
    <w:rsid w:val="005B57A9"/>
    <w:rsid w:val="00697E69"/>
    <w:rsid w:val="00EB296E"/>
    <w:rsid w:val="00EE02ED"/>
    <w:rsid w:val="00EF59CE"/>
    <w:rsid w:val="00F620ED"/>
    <w:rsid w:val="00FF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475A8C9"/>
  <w15:docId w15:val="{CAE93F05-454E-44E4-A1D4-01C70548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96E"/>
    <w:pPr>
      <w:ind w:left="720"/>
    </w:pPr>
  </w:style>
  <w:style w:type="paragraph" w:styleId="BalloonText">
    <w:name w:val="Balloon Text"/>
    <w:basedOn w:val="Normal"/>
    <w:link w:val="BalloonTextChar"/>
    <w:uiPriority w:val="99"/>
    <w:semiHidden/>
    <w:unhideWhenUsed/>
    <w:rsid w:val="00FF7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Clifton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greg_kuntz</dc:creator>
  <cp:keywords/>
  <dc:description/>
  <cp:lastModifiedBy>Fairbairn, Jessica</cp:lastModifiedBy>
  <cp:revision>4</cp:revision>
  <cp:lastPrinted>2017-05-15T14:39:00Z</cp:lastPrinted>
  <dcterms:created xsi:type="dcterms:W3CDTF">2011-11-30T15:53:00Z</dcterms:created>
  <dcterms:modified xsi:type="dcterms:W3CDTF">2017-05-15T14:39:00Z</dcterms:modified>
</cp:coreProperties>
</file>