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C7" w:rsidRPr="009050C7" w:rsidRDefault="009050C7" w:rsidP="009050C7">
      <w:pPr>
        <w:shd w:val="clear" w:color="auto" w:fill="FFFFFF"/>
        <w:spacing w:before="120" w:after="120" w:line="240" w:lineRule="auto"/>
        <w:rPr>
          <w:rFonts w:eastAsia="Times New Roman" w:cs="Times New Roman"/>
          <w:sz w:val="24"/>
          <w:szCs w:val="24"/>
        </w:rPr>
      </w:pPr>
      <w:r w:rsidRPr="009050C7">
        <w:rPr>
          <w:rFonts w:eastAsia="Times New Roman" w:cs="Times New Roman"/>
          <w:bCs/>
          <w:sz w:val="24"/>
          <w:szCs w:val="24"/>
        </w:rPr>
        <w:t>Ottoman–Venetian Wars</w:t>
      </w:r>
      <w:r w:rsidRPr="009050C7">
        <w:rPr>
          <w:rFonts w:eastAsia="Times New Roman" w:cs="Times New Roman"/>
          <w:sz w:val="24"/>
          <w:szCs w:val="24"/>
        </w:rPr>
        <w:t> were a series of conflicts between the </w:t>
      </w:r>
      <w:hyperlink r:id="rId5" w:tooltip="Ottoman Empire" w:history="1">
        <w:r w:rsidRPr="009050C7">
          <w:rPr>
            <w:rFonts w:eastAsia="Times New Roman" w:cs="Times New Roman"/>
            <w:sz w:val="24"/>
            <w:szCs w:val="24"/>
          </w:rPr>
          <w:t>Ottoman Empire</w:t>
        </w:r>
      </w:hyperlink>
      <w:r w:rsidRPr="009050C7">
        <w:rPr>
          <w:rFonts w:eastAsia="Times New Roman" w:cs="Times New Roman"/>
          <w:sz w:val="24"/>
          <w:szCs w:val="24"/>
        </w:rPr>
        <w:t> and the </w:t>
      </w:r>
      <w:hyperlink r:id="rId6" w:tooltip="Republic of Venice" w:history="1">
        <w:r w:rsidRPr="009050C7">
          <w:rPr>
            <w:rFonts w:eastAsia="Times New Roman" w:cs="Times New Roman"/>
            <w:sz w:val="24"/>
            <w:szCs w:val="24"/>
          </w:rPr>
          <w:t>Republic of Venice</w:t>
        </w:r>
      </w:hyperlink>
      <w:r w:rsidRPr="009050C7">
        <w:rPr>
          <w:rFonts w:eastAsia="Times New Roman" w:cs="Times New Roman"/>
          <w:sz w:val="24"/>
          <w:szCs w:val="24"/>
        </w:rPr>
        <w:t> that started in 1396 and lasted until 1718. It included:</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Venice's participation in the </w:t>
      </w:r>
      <w:hyperlink r:id="rId7" w:tooltip="Crusade of Nicopolis" w:history="1">
        <w:r w:rsidRPr="009050C7">
          <w:rPr>
            <w:rFonts w:eastAsia="Times New Roman" w:cs="Times New Roman"/>
            <w:sz w:val="24"/>
            <w:szCs w:val="24"/>
          </w:rPr>
          <w:t xml:space="preserve">Crusade of </w:t>
        </w:r>
        <w:proofErr w:type="spellStart"/>
        <w:r w:rsidRPr="009050C7">
          <w:rPr>
            <w:rFonts w:eastAsia="Times New Roman" w:cs="Times New Roman"/>
            <w:sz w:val="24"/>
            <w:szCs w:val="24"/>
          </w:rPr>
          <w:t>Nicopolis</w:t>
        </w:r>
        <w:proofErr w:type="spellEnd"/>
      </w:hyperlink>
      <w:r w:rsidRPr="009050C7">
        <w:rPr>
          <w:rFonts w:eastAsia="Times New Roman" w:cs="Times New Roman"/>
          <w:sz w:val="24"/>
          <w:szCs w:val="24"/>
        </w:rPr>
        <w:t> in 1396</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A naval conflict in 1415–1419, which included the </w:t>
      </w:r>
      <w:hyperlink r:id="rId8" w:tooltip="Battle of Gallipoli (1416)" w:history="1">
        <w:r w:rsidRPr="009050C7">
          <w:rPr>
            <w:rFonts w:eastAsia="Times New Roman" w:cs="Times New Roman"/>
            <w:sz w:val="24"/>
            <w:szCs w:val="24"/>
          </w:rPr>
          <w:t>Battle of Gallipoli (1416)</w:t>
        </w:r>
      </w:hyperlink>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w:t>
      </w:r>
      <w:hyperlink r:id="rId9" w:tooltip="Siege of Thessalonica (1422–30)" w:history="1">
        <w:r w:rsidRPr="009050C7">
          <w:rPr>
            <w:rFonts w:eastAsia="Times New Roman" w:cs="Times New Roman"/>
            <w:sz w:val="24"/>
            <w:szCs w:val="24"/>
          </w:rPr>
          <w:t>Siege of Thessalonica (1422–30)</w:t>
        </w:r>
      </w:hyperlink>
      <w:r w:rsidRPr="009050C7">
        <w:rPr>
          <w:rFonts w:eastAsia="Times New Roman" w:cs="Times New Roman"/>
          <w:sz w:val="24"/>
          <w:szCs w:val="24"/>
        </w:rPr>
        <w:t>, with Venice active from 1423 on, resulting in the capture of Thessalonica by the Ottomans</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First </w:t>
      </w:r>
      <w:hyperlink r:id="rId10" w:tooltip="Ottoman–Venetian War (1463–1479)" w:history="1">
        <w:r w:rsidRPr="009050C7">
          <w:rPr>
            <w:rFonts w:eastAsia="Times New Roman" w:cs="Times New Roman"/>
            <w:sz w:val="24"/>
            <w:szCs w:val="24"/>
          </w:rPr>
          <w:t>Ottoman–Venetian War (1463–1479)</w:t>
        </w:r>
      </w:hyperlink>
      <w:r w:rsidRPr="009050C7">
        <w:rPr>
          <w:rFonts w:eastAsia="Times New Roman" w:cs="Times New Roman"/>
          <w:sz w:val="24"/>
          <w:szCs w:val="24"/>
        </w:rPr>
        <w:t xml:space="preserve">, resulting in the capture of Negroponte, Lemnos and Albania </w:t>
      </w:r>
      <w:proofErr w:type="spellStart"/>
      <w:r w:rsidRPr="009050C7">
        <w:rPr>
          <w:rFonts w:eastAsia="Times New Roman" w:cs="Times New Roman"/>
          <w:sz w:val="24"/>
          <w:szCs w:val="24"/>
        </w:rPr>
        <w:t>Veneta</w:t>
      </w:r>
      <w:proofErr w:type="spellEnd"/>
      <w:r w:rsidRPr="009050C7">
        <w:rPr>
          <w:rFonts w:eastAsia="Times New Roman" w:cs="Times New Roman"/>
          <w:sz w:val="24"/>
          <w:szCs w:val="24"/>
        </w:rPr>
        <w:t xml:space="preserve"> by the Ottomans</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Second </w:t>
      </w:r>
      <w:hyperlink r:id="rId11" w:tooltip="Ottoman–Venetian War (1499–1503)" w:history="1">
        <w:r w:rsidRPr="009050C7">
          <w:rPr>
            <w:rFonts w:eastAsia="Times New Roman" w:cs="Times New Roman"/>
            <w:sz w:val="24"/>
            <w:szCs w:val="24"/>
          </w:rPr>
          <w:t>Ottoman–Venetian War (1499–1503)</w:t>
        </w:r>
      </w:hyperlink>
      <w:r w:rsidRPr="009050C7">
        <w:rPr>
          <w:rFonts w:eastAsia="Times New Roman" w:cs="Times New Roman"/>
          <w:sz w:val="24"/>
          <w:szCs w:val="24"/>
        </w:rPr>
        <w:t>, resulting in the capture of the Venetian strongholds in the Morea (Peloponnese) by the Ottomans</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Third </w:t>
      </w:r>
      <w:hyperlink r:id="rId12" w:tooltip="Ottoman–Venetian War (1537–1540)" w:history="1">
        <w:r w:rsidRPr="009050C7">
          <w:rPr>
            <w:rFonts w:eastAsia="Times New Roman" w:cs="Times New Roman"/>
            <w:sz w:val="24"/>
            <w:szCs w:val="24"/>
          </w:rPr>
          <w:t>Ottoman–Venetian War (1537–1540)</w:t>
        </w:r>
      </w:hyperlink>
      <w:r w:rsidRPr="009050C7">
        <w:rPr>
          <w:rFonts w:eastAsia="Times New Roman" w:cs="Times New Roman"/>
          <w:sz w:val="24"/>
          <w:szCs w:val="24"/>
        </w:rPr>
        <w:t>, resulting in the capture of the Cyclades except Tinos, the Sporades and the last Venetian strongholds in the Morea (Peloponnese) by the Ottomans  ***</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Fourth </w:t>
      </w:r>
      <w:hyperlink r:id="rId13" w:tooltip="Ottoman–Venetian War (1570–1573)" w:history="1">
        <w:r w:rsidRPr="009050C7">
          <w:rPr>
            <w:rFonts w:eastAsia="Times New Roman" w:cs="Times New Roman"/>
            <w:sz w:val="24"/>
            <w:szCs w:val="24"/>
          </w:rPr>
          <w:t>Ottoman–Venetian War (1570–1573)</w:t>
        </w:r>
      </w:hyperlink>
      <w:r w:rsidRPr="009050C7">
        <w:rPr>
          <w:rFonts w:eastAsia="Times New Roman" w:cs="Times New Roman"/>
          <w:sz w:val="24"/>
          <w:szCs w:val="24"/>
        </w:rPr>
        <w:t>, resulting in the capture of Cyprus by the Ottomans, and the defeat of their fleet in the </w:t>
      </w:r>
      <w:hyperlink r:id="rId14" w:tooltip="Battle of Lepanto (1571)" w:history="1">
        <w:r w:rsidRPr="009050C7">
          <w:rPr>
            <w:rFonts w:eastAsia="Times New Roman" w:cs="Times New Roman"/>
            <w:sz w:val="24"/>
            <w:szCs w:val="24"/>
          </w:rPr>
          <w:t>Battle of Lepanto (1571)</w:t>
        </w:r>
      </w:hyperlink>
      <w:r w:rsidRPr="009050C7">
        <w:rPr>
          <w:rFonts w:eastAsia="Times New Roman" w:cs="Times New Roman"/>
          <w:sz w:val="24"/>
          <w:szCs w:val="24"/>
        </w:rPr>
        <w:t xml:space="preserve">   ***</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Fifth Ottoman–Venetian War or the </w:t>
      </w:r>
      <w:hyperlink r:id="rId15" w:tooltip="Cretan War (1645–69)" w:history="1">
        <w:r w:rsidRPr="009050C7">
          <w:rPr>
            <w:rFonts w:eastAsia="Times New Roman" w:cs="Times New Roman"/>
            <w:sz w:val="24"/>
            <w:szCs w:val="24"/>
          </w:rPr>
          <w:t>Cretan War (1645–69)</w:t>
        </w:r>
      </w:hyperlink>
      <w:r w:rsidRPr="009050C7">
        <w:rPr>
          <w:rFonts w:eastAsia="Times New Roman" w:cs="Times New Roman"/>
          <w:sz w:val="24"/>
          <w:szCs w:val="24"/>
        </w:rPr>
        <w:t>, resulting in the capture of Crete by the Ottomans</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Sixth Ottoman–Venetian War or the </w:t>
      </w:r>
      <w:proofErr w:type="spellStart"/>
      <w:r w:rsidRPr="009050C7">
        <w:rPr>
          <w:rFonts w:eastAsia="Times New Roman" w:cs="Times New Roman"/>
          <w:sz w:val="24"/>
          <w:szCs w:val="24"/>
        </w:rPr>
        <w:fldChar w:fldCharType="begin"/>
      </w:r>
      <w:r w:rsidRPr="009050C7">
        <w:rPr>
          <w:rFonts w:eastAsia="Times New Roman" w:cs="Times New Roman"/>
          <w:sz w:val="24"/>
          <w:szCs w:val="24"/>
        </w:rPr>
        <w:instrText xml:space="preserve"> HYPERLINK "https://en.wikipedia.org/wiki/Morean_War" \o "Morean War" </w:instrText>
      </w:r>
      <w:r w:rsidRPr="009050C7">
        <w:rPr>
          <w:rFonts w:eastAsia="Times New Roman" w:cs="Times New Roman"/>
          <w:sz w:val="24"/>
          <w:szCs w:val="24"/>
        </w:rPr>
        <w:fldChar w:fldCharType="separate"/>
      </w:r>
      <w:r w:rsidRPr="009050C7">
        <w:rPr>
          <w:rFonts w:eastAsia="Times New Roman" w:cs="Times New Roman"/>
          <w:sz w:val="24"/>
          <w:szCs w:val="24"/>
        </w:rPr>
        <w:t>Morean</w:t>
      </w:r>
      <w:proofErr w:type="spellEnd"/>
      <w:r w:rsidRPr="009050C7">
        <w:rPr>
          <w:rFonts w:eastAsia="Times New Roman" w:cs="Times New Roman"/>
          <w:sz w:val="24"/>
          <w:szCs w:val="24"/>
        </w:rPr>
        <w:t xml:space="preserve"> War</w:t>
      </w:r>
      <w:r w:rsidRPr="009050C7">
        <w:rPr>
          <w:rFonts w:eastAsia="Times New Roman" w:cs="Times New Roman"/>
          <w:sz w:val="24"/>
          <w:szCs w:val="24"/>
        </w:rPr>
        <w:fldChar w:fldCharType="end"/>
      </w:r>
      <w:r w:rsidRPr="009050C7">
        <w:rPr>
          <w:rFonts w:eastAsia="Times New Roman" w:cs="Times New Roman"/>
          <w:sz w:val="24"/>
          <w:szCs w:val="24"/>
        </w:rPr>
        <w:t xml:space="preserve"> (1684–99), resulting in the capture of the Morea (Peloponnese), </w:t>
      </w:r>
      <w:proofErr w:type="spellStart"/>
      <w:r w:rsidRPr="009050C7">
        <w:rPr>
          <w:rFonts w:eastAsia="Times New Roman" w:cs="Times New Roman"/>
          <w:sz w:val="24"/>
          <w:szCs w:val="24"/>
        </w:rPr>
        <w:t>Lefkada</w:t>
      </w:r>
      <w:proofErr w:type="spellEnd"/>
      <w:r w:rsidRPr="009050C7">
        <w:rPr>
          <w:rFonts w:eastAsia="Times New Roman" w:cs="Times New Roman"/>
          <w:sz w:val="24"/>
          <w:szCs w:val="24"/>
        </w:rPr>
        <w:t xml:space="preserve">, </w:t>
      </w:r>
      <w:proofErr w:type="spellStart"/>
      <w:r w:rsidRPr="009050C7">
        <w:rPr>
          <w:rFonts w:eastAsia="Times New Roman" w:cs="Times New Roman"/>
          <w:sz w:val="24"/>
          <w:szCs w:val="24"/>
        </w:rPr>
        <w:t>Aigina</w:t>
      </w:r>
      <w:proofErr w:type="spellEnd"/>
      <w:r w:rsidRPr="009050C7">
        <w:rPr>
          <w:rFonts w:eastAsia="Times New Roman" w:cs="Times New Roman"/>
          <w:sz w:val="24"/>
          <w:szCs w:val="24"/>
        </w:rPr>
        <w:t xml:space="preserve"> and parts of Dalmatia by Venice and the end of Ottoman dominance in the eastern Mediterranean Sea</w:t>
      </w:r>
    </w:p>
    <w:p w:rsidR="009050C7" w:rsidRPr="009050C7" w:rsidRDefault="009050C7" w:rsidP="009050C7">
      <w:pPr>
        <w:numPr>
          <w:ilvl w:val="0"/>
          <w:numId w:val="1"/>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Seventh and last </w:t>
      </w:r>
      <w:hyperlink r:id="rId16" w:tooltip="Ottoman–Venetian War (1714–1718)" w:history="1">
        <w:r w:rsidRPr="009050C7">
          <w:rPr>
            <w:rFonts w:eastAsia="Times New Roman" w:cs="Times New Roman"/>
            <w:sz w:val="24"/>
            <w:szCs w:val="24"/>
          </w:rPr>
          <w:t>Ottoman–Venetian War (1714–1718)</w:t>
        </w:r>
      </w:hyperlink>
      <w:r w:rsidRPr="009050C7">
        <w:rPr>
          <w:rFonts w:eastAsia="Times New Roman" w:cs="Times New Roman"/>
          <w:sz w:val="24"/>
          <w:szCs w:val="24"/>
        </w:rPr>
        <w:t xml:space="preserve"> (also called the Second </w:t>
      </w:r>
      <w:proofErr w:type="spellStart"/>
      <w:r w:rsidRPr="009050C7">
        <w:rPr>
          <w:rFonts w:eastAsia="Times New Roman" w:cs="Times New Roman"/>
          <w:sz w:val="24"/>
          <w:szCs w:val="24"/>
        </w:rPr>
        <w:t>Morean</w:t>
      </w:r>
      <w:proofErr w:type="spellEnd"/>
      <w:r w:rsidRPr="009050C7">
        <w:rPr>
          <w:rFonts w:eastAsia="Times New Roman" w:cs="Times New Roman"/>
          <w:sz w:val="24"/>
          <w:szCs w:val="24"/>
        </w:rPr>
        <w:t xml:space="preserve"> War), resulting in the recapture of the Morea (Peloponnese) and of Tinos and </w:t>
      </w:r>
      <w:proofErr w:type="spellStart"/>
      <w:r w:rsidRPr="009050C7">
        <w:rPr>
          <w:rFonts w:eastAsia="Times New Roman" w:cs="Times New Roman"/>
          <w:sz w:val="24"/>
          <w:szCs w:val="24"/>
        </w:rPr>
        <w:t>Aigina</w:t>
      </w:r>
      <w:proofErr w:type="spellEnd"/>
      <w:r w:rsidRPr="009050C7">
        <w:rPr>
          <w:rFonts w:eastAsia="Times New Roman" w:cs="Times New Roman"/>
          <w:sz w:val="24"/>
          <w:szCs w:val="24"/>
        </w:rPr>
        <w:t>, the last Venetian holdings in the Aegean, by the Ottomans</w:t>
      </w:r>
    </w:p>
    <w:p w:rsidR="009050C7" w:rsidRPr="009050C7" w:rsidRDefault="009050C7">
      <w:pPr>
        <w:rPr>
          <w:rFonts w:cs="Times New Roman"/>
          <w:i/>
          <w:iCs/>
          <w:sz w:val="24"/>
          <w:szCs w:val="24"/>
          <w:shd w:val="clear" w:color="auto" w:fill="FFFFFF"/>
        </w:rPr>
      </w:pPr>
    </w:p>
    <w:p w:rsidR="007316D0" w:rsidRPr="009050C7" w:rsidRDefault="009050C7">
      <w:pPr>
        <w:rPr>
          <w:rFonts w:cs="Times New Roman"/>
          <w:i/>
          <w:iCs/>
          <w:sz w:val="24"/>
          <w:szCs w:val="24"/>
          <w:shd w:val="clear" w:color="auto" w:fill="FFFFFF"/>
        </w:rPr>
      </w:pPr>
      <w:r w:rsidRPr="009050C7">
        <w:rPr>
          <w:rFonts w:cs="Times New Roman"/>
          <w:i/>
          <w:iCs/>
          <w:sz w:val="24"/>
          <w:szCs w:val="24"/>
          <w:shd w:val="clear" w:color="auto" w:fill="FFFFFF"/>
        </w:rPr>
        <w:t>his article is about the 1570 Ottoman Turkish invasion and conquest of Cyprus.</w:t>
      </w:r>
    </w:p>
    <w:p w:rsidR="009050C7" w:rsidRPr="009050C7" w:rsidRDefault="009050C7">
      <w:pPr>
        <w:rPr>
          <w:rFonts w:cs="Times New Roman"/>
          <w:sz w:val="24"/>
          <w:szCs w:val="24"/>
          <w:shd w:val="clear" w:color="auto" w:fill="FFFFFF"/>
        </w:rPr>
      </w:pPr>
      <w:r w:rsidRPr="009050C7">
        <w:rPr>
          <w:rFonts w:cs="Times New Roman"/>
          <w:sz w:val="24"/>
          <w:szCs w:val="24"/>
          <w:shd w:val="clear" w:color="auto" w:fill="FFFFFF"/>
        </w:rPr>
        <w:t>The</w:t>
      </w:r>
      <w:r w:rsidRPr="009050C7">
        <w:rPr>
          <w:rStyle w:val="apple-converted-space"/>
          <w:rFonts w:cs="Times New Roman"/>
          <w:sz w:val="24"/>
          <w:szCs w:val="24"/>
          <w:shd w:val="clear" w:color="auto" w:fill="FFFFFF"/>
        </w:rPr>
        <w:t> </w:t>
      </w:r>
      <w:r w:rsidRPr="009050C7">
        <w:rPr>
          <w:rFonts w:cs="Times New Roman"/>
          <w:bCs/>
          <w:sz w:val="24"/>
          <w:szCs w:val="24"/>
          <w:shd w:val="clear" w:color="auto" w:fill="FFFFFF"/>
        </w:rPr>
        <w:t>Fourth Ottoman–Venetian War</w:t>
      </w:r>
      <w:r w:rsidRPr="009050C7">
        <w:rPr>
          <w:rFonts w:cs="Times New Roman"/>
          <w:sz w:val="24"/>
          <w:szCs w:val="24"/>
          <w:shd w:val="clear" w:color="auto" w:fill="FFFFFF"/>
        </w:rPr>
        <w:t>, also known as the</w:t>
      </w:r>
      <w:r w:rsidRPr="009050C7">
        <w:rPr>
          <w:rStyle w:val="apple-converted-space"/>
          <w:rFonts w:cs="Times New Roman"/>
          <w:sz w:val="24"/>
          <w:szCs w:val="24"/>
          <w:shd w:val="clear" w:color="auto" w:fill="FFFFFF"/>
        </w:rPr>
        <w:t> </w:t>
      </w:r>
      <w:r w:rsidRPr="009050C7">
        <w:rPr>
          <w:rFonts w:cs="Times New Roman"/>
          <w:bCs/>
          <w:sz w:val="24"/>
          <w:szCs w:val="24"/>
          <w:shd w:val="clear" w:color="auto" w:fill="FFFFFF"/>
        </w:rPr>
        <w:t>War of Cyprus</w:t>
      </w:r>
      <w:r w:rsidRPr="009050C7">
        <w:rPr>
          <w:rStyle w:val="apple-converted-space"/>
          <w:rFonts w:cs="Times New Roman"/>
          <w:sz w:val="24"/>
          <w:szCs w:val="24"/>
          <w:shd w:val="clear" w:color="auto" w:fill="FFFFFF"/>
        </w:rPr>
        <w:t> </w:t>
      </w:r>
      <w:r w:rsidRPr="009050C7">
        <w:rPr>
          <w:rFonts w:cs="Times New Roman"/>
          <w:sz w:val="24"/>
          <w:szCs w:val="24"/>
          <w:shd w:val="clear" w:color="auto" w:fill="FFFFFF"/>
        </w:rPr>
        <w:t>(</w:t>
      </w:r>
      <w:hyperlink r:id="rId17" w:tooltip="Italian language" w:history="1">
        <w:r w:rsidRPr="009050C7">
          <w:rPr>
            <w:rStyle w:val="Hyperlink"/>
            <w:rFonts w:cs="Times New Roman"/>
            <w:color w:val="auto"/>
            <w:sz w:val="24"/>
            <w:szCs w:val="24"/>
            <w:u w:val="none"/>
            <w:shd w:val="clear" w:color="auto" w:fill="FFFFFF"/>
          </w:rPr>
          <w:t>Italian</w:t>
        </w:r>
      </w:hyperlink>
      <w:r w:rsidRPr="009050C7">
        <w:rPr>
          <w:rFonts w:cs="Times New Roman"/>
          <w:sz w:val="24"/>
          <w:szCs w:val="24"/>
          <w:shd w:val="clear" w:color="auto" w:fill="FFFFFF"/>
        </w:rPr>
        <w:t>:</w:t>
      </w:r>
      <w:r w:rsidRPr="009050C7">
        <w:rPr>
          <w:rStyle w:val="apple-converted-space"/>
          <w:rFonts w:cs="Times New Roman"/>
          <w:sz w:val="24"/>
          <w:szCs w:val="24"/>
          <w:shd w:val="clear" w:color="auto" w:fill="FFFFFF"/>
        </w:rPr>
        <w:t> </w:t>
      </w:r>
      <w:r w:rsidRPr="009050C7">
        <w:rPr>
          <w:rFonts w:cs="Times New Roman"/>
          <w:i/>
          <w:iCs/>
          <w:sz w:val="24"/>
          <w:szCs w:val="24"/>
          <w:shd w:val="clear" w:color="auto" w:fill="FFFFFF"/>
          <w:lang w:val="it-IT"/>
        </w:rPr>
        <w:t>Guerra di Cipro</w:t>
      </w:r>
      <w:r w:rsidRPr="009050C7">
        <w:rPr>
          <w:rFonts w:cs="Times New Roman"/>
          <w:sz w:val="24"/>
          <w:szCs w:val="24"/>
          <w:shd w:val="clear" w:color="auto" w:fill="FFFFFF"/>
        </w:rPr>
        <w:t>) was fought between 1570 and 1573. It was waged between the</w:t>
      </w:r>
      <w:r w:rsidRPr="009050C7">
        <w:rPr>
          <w:rStyle w:val="apple-converted-space"/>
          <w:rFonts w:cs="Times New Roman"/>
          <w:sz w:val="24"/>
          <w:szCs w:val="24"/>
          <w:shd w:val="clear" w:color="auto" w:fill="FFFFFF"/>
        </w:rPr>
        <w:t> </w:t>
      </w:r>
      <w:hyperlink r:id="rId18" w:tooltip="Ottoman Empire" w:history="1">
        <w:r w:rsidRPr="009050C7">
          <w:rPr>
            <w:rStyle w:val="Hyperlink"/>
            <w:rFonts w:cs="Times New Roman"/>
            <w:color w:val="auto"/>
            <w:sz w:val="24"/>
            <w:szCs w:val="24"/>
            <w:u w:val="none"/>
            <w:shd w:val="clear" w:color="auto" w:fill="FFFFFF"/>
          </w:rPr>
          <w:t>Ottoman Empire</w:t>
        </w:r>
      </w:hyperlink>
      <w:r w:rsidRPr="009050C7">
        <w:rPr>
          <w:rStyle w:val="apple-converted-space"/>
          <w:rFonts w:cs="Times New Roman"/>
          <w:sz w:val="24"/>
          <w:szCs w:val="24"/>
          <w:shd w:val="clear" w:color="auto" w:fill="FFFFFF"/>
        </w:rPr>
        <w:t> </w:t>
      </w:r>
      <w:r w:rsidRPr="009050C7">
        <w:rPr>
          <w:rFonts w:cs="Times New Roman"/>
          <w:sz w:val="24"/>
          <w:szCs w:val="24"/>
          <w:shd w:val="clear" w:color="auto" w:fill="FFFFFF"/>
        </w:rPr>
        <w:t>and the</w:t>
      </w:r>
      <w:r w:rsidRPr="009050C7">
        <w:rPr>
          <w:rStyle w:val="apple-converted-space"/>
          <w:rFonts w:cs="Times New Roman"/>
          <w:sz w:val="24"/>
          <w:szCs w:val="24"/>
          <w:shd w:val="clear" w:color="auto" w:fill="FFFFFF"/>
        </w:rPr>
        <w:t> </w:t>
      </w:r>
      <w:hyperlink r:id="rId19" w:tooltip="Republic of Venice" w:history="1">
        <w:r w:rsidRPr="009050C7">
          <w:rPr>
            <w:rStyle w:val="Hyperlink"/>
            <w:rFonts w:cs="Times New Roman"/>
            <w:color w:val="auto"/>
            <w:sz w:val="24"/>
            <w:szCs w:val="24"/>
            <w:u w:val="none"/>
            <w:shd w:val="clear" w:color="auto" w:fill="FFFFFF"/>
          </w:rPr>
          <w:t>Republic of Venice</w:t>
        </w:r>
      </w:hyperlink>
      <w:r w:rsidRPr="009050C7">
        <w:rPr>
          <w:rFonts w:cs="Times New Roman"/>
          <w:sz w:val="24"/>
          <w:szCs w:val="24"/>
          <w:shd w:val="clear" w:color="auto" w:fill="FFFFFF"/>
        </w:rPr>
        <w:t>, the latter joined by the</w:t>
      </w:r>
      <w:r w:rsidRPr="009050C7">
        <w:rPr>
          <w:rStyle w:val="apple-converted-space"/>
          <w:rFonts w:cs="Times New Roman"/>
          <w:sz w:val="24"/>
          <w:szCs w:val="24"/>
          <w:shd w:val="clear" w:color="auto" w:fill="FFFFFF"/>
        </w:rPr>
        <w:t> </w:t>
      </w:r>
      <w:hyperlink r:id="rId20" w:tooltip="Holy League (1571)" w:history="1">
        <w:r w:rsidRPr="009050C7">
          <w:rPr>
            <w:rStyle w:val="Hyperlink"/>
            <w:rFonts w:cs="Times New Roman"/>
            <w:color w:val="auto"/>
            <w:sz w:val="24"/>
            <w:szCs w:val="24"/>
            <w:u w:val="none"/>
            <w:shd w:val="clear" w:color="auto" w:fill="FFFFFF"/>
          </w:rPr>
          <w:t>Holy League</w:t>
        </w:r>
      </w:hyperlink>
      <w:r w:rsidRPr="009050C7">
        <w:rPr>
          <w:rFonts w:cs="Times New Roman"/>
          <w:sz w:val="24"/>
          <w:szCs w:val="24"/>
          <w:shd w:val="clear" w:color="auto" w:fill="FFFFFF"/>
        </w:rPr>
        <w:t>, a coalition of Christian states formed under the auspices of the</w:t>
      </w:r>
      <w:r w:rsidRPr="009050C7">
        <w:rPr>
          <w:rStyle w:val="apple-converted-space"/>
          <w:rFonts w:cs="Times New Roman"/>
          <w:sz w:val="24"/>
          <w:szCs w:val="24"/>
          <w:shd w:val="clear" w:color="auto" w:fill="FFFFFF"/>
        </w:rPr>
        <w:t> </w:t>
      </w:r>
      <w:hyperlink r:id="rId21" w:tooltip="Pope" w:history="1">
        <w:r w:rsidRPr="009050C7">
          <w:rPr>
            <w:rStyle w:val="Hyperlink"/>
            <w:rFonts w:cs="Times New Roman"/>
            <w:color w:val="auto"/>
            <w:sz w:val="24"/>
            <w:szCs w:val="24"/>
            <w:u w:val="none"/>
            <w:shd w:val="clear" w:color="auto" w:fill="FFFFFF"/>
          </w:rPr>
          <w:t>Pope</w:t>
        </w:r>
      </w:hyperlink>
      <w:r w:rsidRPr="009050C7">
        <w:rPr>
          <w:rFonts w:cs="Times New Roman"/>
          <w:sz w:val="24"/>
          <w:szCs w:val="24"/>
          <w:shd w:val="clear" w:color="auto" w:fill="FFFFFF"/>
        </w:rPr>
        <w:t>, which included</w:t>
      </w:r>
      <w:r w:rsidRPr="009050C7">
        <w:rPr>
          <w:rStyle w:val="apple-converted-space"/>
          <w:rFonts w:cs="Times New Roman"/>
          <w:sz w:val="24"/>
          <w:szCs w:val="24"/>
          <w:shd w:val="clear" w:color="auto" w:fill="FFFFFF"/>
        </w:rPr>
        <w:t> </w:t>
      </w:r>
      <w:hyperlink r:id="rId22" w:tooltip="Habsburg Spain" w:history="1">
        <w:r w:rsidRPr="009050C7">
          <w:rPr>
            <w:rStyle w:val="Hyperlink"/>
            <w:rFonts w:cs="Times New Roman"/>
            <w:color w:val="auto"/>
            <w:sz w:val="24"/>
            <w:szCs w:val="24"/>
            <w:u w:val="none"/>
            <w:shd w:val="clear" w:color="auto" w:fill="FFFFFF"/>
          </w:rPr>
          <w:t>Spain</w:t>
        </w:r>
      </w:hyperlink>
      <w:r w:rsidRPr="009050C7">
        <w:rPr>
          <w:rStyle w:val="apple-converted-space"/>
          <w:rFonts w:cs="Times New Roman"/>
          <w:sz w:val="24"/>
          <w:szCs w:val="24"/>
          <w:shd w:val="clear" w:color="auto" w:fill="FFFFFF"/>
        </w:rPr>
        <w:t> </w:t>
      </w:r>
      <w:r w:rsidRPr="009050C7">
        <w:rPr>
          <w:rFonts w:cs="Times New Roman"/>
          <w:sz w:val="24"/>
          <w:szCs w:val="24"/>
          <w:shd w:val="clear" w:color="auto" w:fill="FFFFFF"/>
        </w:rPr>
        <w:t>(with</w:t>
      </w:r>
      <w:r w:rsidRPr="009050C7">
        <w:rPr>
          <w:rStyle w:val="apple-converted-space"/>
          <w:rFonts w:cs="Times New Roman"/>
          <w:sz w:val="24"/>
          <w:szCs w:val="24"/>
          <w:shd w:val="clear" w:color="auto" w:fill="FFFFFF"/>
        </w:rPr>
        <w:t> </w:t>
      </w:r>
      <w:hyperlink r:id="rId23" w:tooltip="Kingdom of Naples" w:history="1">
        <w:r w:rsidRPr="009050C7">
          <w:rPr>
            <w:rStyle w:val="Hyperlink"/>
            <w:rFonts w:cs="Times New Roman"/>
            <w:color w:val="auto"/>
            <w:sz w:val="24"/>
            <w:szCs w:val="24"/>
            <w:u w:val="none"/>
            <w:shd w:val="clear" w:color="auto" w:fill="FFFFFF"/>
          </w:rPr>
          <w:t>Naples</w:t>
        </w:r>
      </w:hyperlink>
      <w:r w:rsidRPr="009050C7">
        <w:rPr>
          <w:rStyle w:val="apple-converted-space"/>
          <w:rFonts w:cs="Times New Roman"/>
          <w:sz w:val="24"/>
          <w:szCs w:val="24"/>
          <w:shd w:val="clear" w:color="auto" w:fill="FFFFFF"/>
        </w:rPr>
        <w:t> </w:t>
      </w:r>
      <w:r w:rsidRPr="009050C7">
        <w:rPr>
          <w:rFonts w:cs="Times New Roman"/>
          <w:sz w:val="24"/>
          <w:szCs w:val="24"/>
          <w:shd w:val="clear" w:color="auto" w:fill="FFFFFF"/>
        </w:rPr>
        <w:t>and</w:t>
      </w:r>
      <w:r w:rsidRPr="009050C7">
        <w:rPr>
          <w:rStyle w:val="apple-converted-space"/>
          <w:rFonts w:cs="Times New Roman"/>
          <w:sz w:val="24"/>
          <w:szCs w:val="24"/>
          <w:shd w:val="clear" w:color="auto" w:fill="FFFFFF"/>
        </w:rPr>
        <w:t> </w:t>
      </w:r>
      <w:hyperlink r:id="rId24" w:tooltip="Kingdom of Sicily" w:history="1">
        <w:r w:rsidRPr="009050C7">
          <w:rPr>
            <w:rStyle w:val="Hyperlink"/>
            <w:rFonts w:cs="Times New Roman"/>
            <w:color w:val="auto"/>
            <w:sz w:val="24"/>
            <w:szCs w:val="24"/>
            <w:u w:val="none"/>
            <w:shd w:val="clear" w:color="auto" w:fill="FFFFFF"/>
          </w:rPr>
          <w:t>Sicily</w:t>
        </w:r>
      </w:hyperlink>
      <w:r w:rsidRPr="009050C7">
        <w:rPr>
          <w:rFonts w:cs="Times New Roman"/>
          <w:sz w:val="24"/>
          <w:szCs w:val="24"/>
          <w:shd w:val="clear" w:color="auto" w:fill="FFFFFF"/>
        </w:rPr>
        <w:t>), the</w:t>
      </w:r>
      <w:r w:rsidRPr="009050C7">
        <w:rPr>
          <w:rStyle w:val="apple-converted-space"/>
          <w:rFonts w:cs="Times New Roman"/>
          <w:sz w:val="24"/>
          <w:szCs w:val="24"/>
          <w:shd w:val="clear" w:color="auto" w:fill="FFFFFF"/>
        </w:rPr>
        <w:t> </w:t>
      </w:r>
      <w:hyperlink r:id="rId25" w:tooltip="Republic of Genoa" w:history="1">
        <w:r w:rsidRPr="009050C7">
          <w:rPr>
            <w:rStyle w:val="Hyperlink"/>
            <w:rFonts w:cs="Times New Roman"/>
            <w:color w:val="auto"/>
            <w:sz w:val="24"/>
            <w:szCs w:val="24"/>
            <w:u w:val="none"/>
            <w:shd w:val="clear" w:color="auto" w:fill="FFFFFF"/>
          </w:rPr>
          <w:t>Republic of Genoa</w:t>
        </w:r>
      </w:hyperlink>
      <w:r w:rsidRPr="009050C7">
        <w:rPr>
          <w:rFonts w:cs="Times New Roman"/>
          <w:sz w:val="24"/>
          <w:szCs w:val="24"/>
          <w:shd w:val="clear" w:color="auto" w:fill="FFFFFF"/>
        </w:rPr>
        <w:t>, the</w:t>
      </w:r>
      <w:r w:rsidRPr="009050C7">
        <w:rPr>
          <w:rStyle w:val="apple-converted-space"/>
          <w:rFonts w:cs="Times New Roman"/>
          <w:sz w:val="24"/>
          <w:szCs w:val="24"/>
          <w:shd w:val="clear" w:color="auto" w:fill="FFFFFF"/>
        </w:rPr>
        <w:t> </w:t>
      </w:r>
      <w:hyperlink r:id="rId26" w:tooltip="Duchy of Savoy" w:history="1">
        <w:r w:rsidRPr="009050C7">
          <w:rPr>
            <w:rStyle w:val="Hyperlink"/>
            <w:rFonts w:cs="Times New Roman"/>
            <w:color w:val="auto"/>
            <w:sz w:val="24"/>
            <w:szCs w:val="24"/>
            <w:u w:val="none"/>
            <w:shd w:val="clear" w:color="auto" w:fill="FFFFFF"/>
          </w:rPr>
          <w:t>Duchy of Savoy</w:t>
        </w:r>
      </w:hyperlink>
      <w:r w:rsidRPr="009050C7">
        <w:rPr>
          <w:rFonts w:cs="Times New Roman"/>
          <w:sz w:val="24"/>
          <w:szCs w:val="24"/>
          <w:shd w:val="clear" w:color="auto" w:fill="FFFFFF"/>
        </w:rPr>
        <w:t>, the</w:t>
      </w:r>
      <w:r w:rsidRPr="009050C7">
        <w:rPr>
          <w:rStyle w:val="apple-converted-space"/>
          <w:rFonts w:cs="Times New Roman"/>
          <w:sz w:val="24"/>
          <w:szCs w:val="24"/>
          <w:shd w:val="clear" w:color="auto" w:fill="FFFFFF"/>
        </w:rPr>
        <w:t> </w:t>
      </w:r>
      <w:hyperlink r:id="rId27" w:tooltip="Knights Hospitaller" w:history="1">
        <w:r w:rsidRPr="009050C7">
          <w:rPr>
            <w:rStyle w:val="Hyperlink"/>
            <w:rFonts w:cs="Times New Roman"/>
            <w:color w:val="auto"/>
            <w:sz w:val="24"/>
            <w:szCs w:val="24"/>
            <w:u w:val="none"/>
            <w:shd w:val="clear" w:color="auto" w:fill="FFFFFF"/>
          </w:rPr>
          <w:t xml:space="preserve">Knights </w:t>
        </w:r>
        <w:proofErr w:type="spellStart"/>
        <w:r w:rsidRPr="009050C7">
          <w:rPr>
            <w:rStyle w:val="Hyperlink"/>
            <w:rFonts w:cs="Times New Roman"/>
            <w:color w:val="auto"/>
            <w:sz w:val="24"/>
            <w:szCs w:val="24"/>
            <w:u w:val="none"/>
            <w:shd w:val="clear" w:color="auto" w:fill="FFFFFF"/>
          </w:rPr>
          <w:t>Hospitaller</w:t>
        </w:r>
        <w:proofErr w:type="spellEnd"/>
      </w:hyperlink>
      <w:r w:rsidRPr="009050C7">
        <w:rPr>
          <w:rFonts w:cs="Times New Roman"/>
          <w:sz w:val="24"/>
          <w:szCs w:val="24"/>
          <w:shd w:val="clear" w:color="auto" w:fill="FFFFFF"/>
        </w:rPr>
        <w:t>, the</w:t>
      </w:r>
      <w:r w:rsidRPr="009050C7">
        <w:rPr>
          <w:rStyle w:val="apple-converted-space"/>
          <w:rFonts w:cs="Times New Roman"/>
          <w:sz w:val="24"/>
          <w:szCs w:val="24"/>
          <w:shd w:val="clear" w:color="auto" w:fill="FFFFFF"/>
        </w:rPr>
        <w:t> </w:t>
      </w:r>
      <w:hyperlink r:id="rId28" w:tooltip="Grand Duchy of Tuscany" w:history="1">
        <w:r w:rsidRPr="009050C7">
          <w:rPr>
            <w:rStyle w:val="Hyperlink"/>
            <w:rFonts w:cs="Times New Roman"/>
            <w:color w:val="auto"/>
            <w:sz w:val="24"/>
            <w:szCs w:val="24"/>
            <w:u w:val="none"/>
            <w:shd w:val="clear" w:color="auto" w:fill="FFFFFF"/>
          </w:rPr>
          <w:t>Grand Duchy of Tuscany</w:t>
        </w:r>
      </w:hyperlink>
      <w:r w:rsidRPr="009050C7">
        <w:rPr>
          <w:rFonts w:cs="Times New Roman"/>
          <w:sz w:val="24"/>
          <w:szCs w:val="24"/>
          <w:shd w:val="clear" w:color="auto" w:fill="FFFFFF"/>
        </w:rPr>
        <w:t>, and other Italian states.</w:t>
      </w:r>
    </w:p>
    <w:p w:rsidR="009050C7" w:rsidRPr="009050C7" w:rsidRDefault="009050C7">
      <w:pPr>
        <w:rPr>
          <w:rFonts w:cs="Times New Roman"/>
          <w:sz w:val="24"/>
          <w:szCs w:val="24"/>
          <w:shd w:val="clear" w:color="auto" w:fill="FFFFFF"/>
        </w:rPr>
      </w:pPr>
    </w:p>
    <w:p w:rsidR="009050C7" w:rsidRPr="009050C7" w:rsidRDefault="009050C7">
      <w:pPr>
        <w:rPr>
          <w:rFonts w:cs="Times New Roman"/>
          <w:sz w:val="24"/>
          <w:szCs w:val="24"/>
          <w:shd w:val="clear" w:color="auto" w:fill="FFFFFF"/>
        </w:rPr>
      </w:pPr>
      <w:r w:rsidRPr="009050C7">
        <w:rPr>
          <w:rFonts w:cs="Times New Roman"/>
          <w:sz w:val="24"/>
          <w:szCs w:val="24"/>
          <w:shd w:val="clear" w:color="auto" w:fill="FFFFFF"/>
        </w:rPr>
        <w:t>The large and wealthy island of</w:t>
      </w:r>
      <w:r w:rsidRPr="009050C7">
        <w:rPr>
          <w:rStyle w:val="apple-converted-space"/>
          <w:rFonts w:cs="Times New Roman"/>
          <w:sz w:val="24"/>
          <w:szCs w:val="24"/>
          <w:shd w:val="clear" w:color="auto" w:fill="FFFFFF"/>
        </w:rPr>
        <w:t> </w:t>
      </w:r>
      <w:hyperlink r:id="rId29" w:tooltip="Cyprus" w:history="1">
        <w:r w:rsidRPr="009050C7">
          <w:rPr>
            <w:rStyle w:val="Hyperlink"/>
            <w:rFonts w:cs="Times New Roman"/>
            <w:color w:val="auto"/>
            <w:sz w:val="24"/>
            <w:szCs w:val="24"/>
            <w:u w:val="none"/>
            <w:shd w:val="clear" w:color="auto" w:fill="FFFFFF"/>
          </w:rPr>
          <w:t>Cyprus</w:t>
        </w:r>
      </w:hyperlink>
      <w:r w:rsidRPr="009050C7">
        <w:rPr>
          <w:rStyle w:val="apple-converted-space"/>
          <w:rFonts w:cs="Times New Roman"/>
          <w:sz w:val="24"/>
          <w:szCs w:val="24"/>
          <w:shd w:val="clear" w:color="auto" w:fill="FFFFFF"/>
        </w:rPr>
        <w:t> </w:t>
      </w:r>
      <w:r w:rsidRPr="009050C7">
        <w:rPr>
          <w:rFonts w:cs="Times New Roman"/>
          <w:sz w:val="24"/>
          <w:szCs w:val="24"/>
          <w:shd w:val="clear" w:color="auto" w:fill="FFFFFF"/>
        </w:rPr>
        <w:t>had been</w:t>
      </w:r>
      <w:r w:rsidRPr="009050C7">
        <w:rPr>
          <w:rStyle w:val="apple-converted-space"/>
          <w:rFonts w:cs="Times New Roman"/>
          <w:sz w:val="24"/>
          <w:szCs w:val="24"/>
          <w:shd w:val="clear" w:color="auto" w:fill="FFFFFF"/>
        </w:rPr>
        <w:t> </w:t>
      </w:r>
      <w:hyperlink r:id="rId30" w:tooltip="Venetian Cyprus" w:history="1">
        <w:r w:rsidRPr="009050C7">
          <w:rPr>
            <w:rStyle w:val="Hyperlink"/>
            <w:rFonts w:cs="Times New Roman"/>
            <w:color w:val="auto"/>
            <w:sz w:val="24"/>
            <w:szCs w:val="24"/>
            <w:u w:val="none"/>
            <w:shd w:val="clear" w:color="auto" w:fill="FFFFFF"/>
          </w:rPr>
          <w:t>under Venetian rule</w:t>
        </w:r>
      </w:hyperlink>
      <w:r w:rsidRPr="009050C7">
        <w:rPr>
          <w:rStyle w:val="apple-converted-space"/>
          <w:rFonts w:cs="Times New Roman"/>
          <w:sz w:val="24"/>
          <w:szCs w:val="24"/>
          <w:shd w:val="clear" w:color="auto" w:fill="FFFFFF"/>
        </w:rPr>
        <w:t> </w:t>
      </w:r>
      <w:r w:rsidRPr="009050C7">
        <w:rPr>
          <w:rFonts w:cs="Times New Roman"/>
          <w:sz w:val="24"/>
          <w:szCs w:val="24"/>
          <w:shd w:val="clear" w:color="auto" w:fill="FFFFFF"/>
        </w:rPr>
        <w:t>since 1489</w:t>
      </w:r>
    </w:p>
    <w:p w:rsidR="009050C7" w:rsidRPr="009050C7" w:rsidRDefault="009050C7">
      <w:pPr>
        <w:rPr>
          <w:rFonts w:cs="Times New Roman"/>
          <w:sz w:val="24"/>
          <w:szCs w:val="24"/>
          <w:shd w:val="clear" w:color="auto" w:fill="FFFFFF"/>
        </w:rPr>
      </w:pPr>
    </w:p>
    <w:p w:rsidR="009050C7" w:rsidRPr="009050C7" w:rsidRDefault="009050C7" w:rsidP="009050C7">
      <w:pPr>
        <w:shd w:val="clear" w:color="auto" w:fill="FFFFFF"/>
        <w:spacing w:before="120" w:after="120" w:line="240" w:lineRule="auto"/>
        <w:rPr>
          <w:rFonts w:eastAsia="Times New Roman" w:cs="Times New Roman"/>
          <w:sz w:val="24"/>
          <w:szCs w:val="24"/>
        </w:rPr>
      </w:pPr>
      <w:r w:rsidRPr="009050C7">
        <w:rPr>
          <w:rFonts w:eastAsia="Times New Roman" w:cs="Times New Roman"/>
          <w:bCs/>
          <w:sz w:val="24"/>
          <w:szCs w:val="24"/>
        </w:rPr>
        <w:t>Ottoman–Venetian Wars</w:t>
      </w:r>
      <w:r w:rsidRPr="009050C7">
        <w:rPr>
          <w:rFonts w:eastAsia="Times New Roman" w:cs="Times New Roman"/>
          <w:sz w:val="24"/>
          <w:szCs w:val="24"/>
        </w:rPr>
        <w:t> were a series of conflicts between the </w:t>
      </w:r>
      <w:hyperlink r:id="rId31" w:tooltip="Ottoman Empire" w:history="1">
        <w:r w:rsidRPr="009050C7">
          <w:rPr>
            <w:rFonts w:eastAsia="Times New Roman" w:cs="Times New Roman"/>
            <w:sz w:val="24"/>
            <w:szCs w:val="24"/>
          </w:rPr>
          <w:t>Ottoman Empire</w:t>
        </w:r>
      </w:hyperlink>
      <w:r w:rsidRPr="009050C7">
        <w:rPr>
          <w:rFonts w:eastAsia="Times New Roman" w:cs="Times New Roman"/>
          <w:sz w:val="24"/>
          <w:szCs w:val="24"/>
        </w:rPr>
        <w:t> and the </w:t>
      </w:r>
      <w:hyperlink r:id="rId32" w:tooltip="Republic of Venice" w:history="1">
        <w:r w:rsidRPr="009050C7">
          <w:rPr>
            <w:rFonts w:eastAsia="Times New Roman" w:cs="Times New Roman"/>
            <w:sz w:val="24"/>
            <w:szCs w:val="24"/>
          </w:rPr>
          <w:t>Republic of Venice</w:t>
        </w:r>
      </w:hyperlink>
      <w:r w:rsidRPr="009050C7">
        <w:rPr>
          <w:rFonts w:eastAsia="Times New Roman" w:cs="Times New Roman"/>
          <w:sz w:val="24"/>
          <w:szCs w:val="24"/>
        </w:rPr>
        <w:t> that started in 1396 and lasted until 1718. It included:</w:t>
      </w:r>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lastRenderedPageBreak/>
        <w:t>Venice's participation in the </w:t>
      </w:r>
      <w:hyperlink r:id="rId33" w:tooltip="Crusade of Nicopolis" w:history="1">
        <w:r w:rsidRPr="009050C7">
          <w:rPr>
            <w:rFonts w:eastAsia="Times New Roman" w:cs="Times New Roman"/>
            <w:sz w:val="24"/>
            <w:szCs w:val="24"/>
          </w:rPr>
          <w:t xml:space="preserve">Crusade of </w:t>
        </w:r>
        <w:proofErr w:type="spellStart"/>
        <w:r w:rsidRPr="009050C7">
          <w:rPr>
            <w:rFonts w:eastAsia="Times New Roman" w:cs="Times New Roman"/>
            <w:sz w:val="24"/>
            <w:szCs w:val="24"/>
          </w:rPr>
          <w:t>Nicopolis</w:t>
        </w:r>
        <w:proofErr w:type="spellEnd"/>
      </w:hyperlink>
      <w:r w:rsidRPr="009050C7">
        <w:rPr>
          <w:rFonts w:eastAsia="Times New Roman" w:cs="Times New Roman"/>
          <w:sz w:val="24"/>
          <w:szCs w:val="24"/>
        </w:rPr>
        <w:t> in 1396</w:t>
      </w:r>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A naval conflict in 1415–1419, which included the </w:t>
      </w:r>
      <w:hyperlink r:id="rId34" w:tooltip="Battle of Gallipoli (1416)" w:history="1">
        <w:r w:rsidRPr="009050C7">
          <w:rPr>
            <w:rFonts w:eastAsia="Times New Roman" w:cs="Times New Roman"/>
            <w:sz w:val="24"/>
            <w:szCs w:val="24"/>
          </w:rPr>
          <w:t>Battle of Gallipoli (1416)</w:t>
        </w:r>
      </w:hyperlink>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w:t>
      </w:r>
      <w:hyperlink r:id="rId35" w:tooltip="Siege of Thessalonica (1422–30)" w:history="1">
        <w:r w:rsidRPr="009050C7">
          <w:rPr>
            <w:rFonts w:eastAsia="Times New Roman" w:cs="Times New Roman"/>
            <w:sz w:val="24"/>
            <w:szCs w:val="24"/>
          </w:rPr>
          <w:t>Siege of Thessalonica (1422–30)</w:t>
        </w:r>
      </w:hyperlink>
      <w:r w:rsidRPr="009050C7">
        <w:rPr>
          <w:rFonts w:eastAsia="Times New Roman" w:cs="Times New Roman"/>
          <w:sz w:val="24"/>
          <w:szCs w:val="24"/>
        </w:rPr>
        <w:t>, with Venice active from 1423 on, resulting in the capture of Thessalonica by the Ottomans</w:t>
      </w:r>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First </w:t>
      </w:r>
      <w:hyperlink r:id="rId36" w:tooltip="Ottoman–Venetian War (1463–1479)" w:history="1">
        <w:r w:rsidRPr="009050C7">
          <w:rPr>
            <w:rFonts w:eastAsia="Times New Roman" w:cs="Times New Roman"/>
            <w:sz w:val="24"/>
            <w:szCs w:val="24"/>
          </w:rPr>
          <w:t>Ottoman–Venetian War (1463–1479)</w:t>
        </w:r>
      </w:hyperlink>
      <w:r w:rsidRPr="009050C7">
        <w:rPr>
          <w:rFonts w:eastAsia="Times New Roman" w:cs="Times New Roman"/>
          <w:sz w:val="24"/>
          <w:szCs w:val="24"/>
        </w:rPr>
        <w:t xml:space="preserve">, resulting in the capture of Negroponte, Lemnos and Albania </w:t>
      </w:r>
      <w:proofErr w:type="spellStart"/>
      <w:r w:rsidRPr="009050C7">
        <w:rPr>
          <w:rFonts w:eastAsia="Times New Roman" w:cs="Times New Roman"/>
          <w:sz w:val="24"/>
          <w:szCs w:val="24"/>
        </w:rPr>
        <w:t>Veneta</w:t>
      </w:r>
      <w:proofErr w:type="spellEnd"/>
      <w:r w:rsidRPr="009050C7">
        <w:rPr>
          <w:rFonts w:eastAsia="Times New Roman" w:cs="Times New Roman"/>
          <w:sz w:val="24"/>
          <w:szCs w:val="24"/>
        </w:rPr>
        <w:t xml:space="preserve"> by the Ottomans</w:t>
      </w:r>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Second </w:t>
      </w:r>
      <w:hyperlink r:id="rId37" w:tooltip="Ottoman–Venetian War (1499–1503)" w:history="1">
        <w:r w:rsidRPr="009050C7">
          <w:rPr>
            <w:rFonts w:eastAsia="Times New Roman" w:cs="Times New Roman"/>
            <w:sz w:val="24"/>
            <w:szCs w:val="24"/>
          </w:rPr>
          <w:t>Ottoman–Venetian War (1499–1503)</w:t>
        </w:r>
      </w:hyperlink>
      <w:r w:rsidRPr="009050C7">
        <w:rPr>
          <w:rFonts w:eastAsia="Times New Roman" w:cs="Times New Roman"/>
          <w:sz w:val="24"/>
          <w:szCs w:val="24"/>
        </w:rPr>
        <w:t>, resulting in the capture of the Venetian strongholds in the Morea (Peloponnese) by the Ottomans</w:t>
      </w:r>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Third </w:t>
      </w:r>
      <w:hyperlink r:id="rId38" w:tooltip="Ottoman–Venetian War (1537–1540)" w:history="1">
        <w:r w:rsidRPr="009050C7">
          <w:rPr>
            <w:rFonts w:eastAsia="Times New Roman" w:cs="Times New Roman"/>
            <w:sz w:val="24"/>
            <w:szCs w:val="24"/>
          </w:rPr>
          <w:t>Ottoman–Venetian War (1537–1540)</w:t>
        </w:r>
      </w:hyperlink>
      <w:r w:rsidRPr="009050C7">
        <w:rPr>
          <w:rFonts w:eastAsia="Times New Roman" w:cs="Times New Roman"/>
          <w:sz w:val="24"/>
          <w:szCs w:val="24"/>
        </w:rPr>
        <w:t>, resulting in the capture of the Cyclades except Tinos, the Sporades and the last Venetian strongholds in the Morea (Peloponnese) by the Ottomans</w:t>
      </w:r>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Fourth </w:t>
      </w:r>
      <w:hyperlink r:id="rId39" w:tooltip="Ottoman–Venetian War (1570–1573)" w:history="1">
        <w:r w:rsidRPr="009050C7">
          <w:rPr>
            <w:rFonts w:eastAsia="Times New Roman" w:cs="Times New Roman"/>
            <w:sz w:val="24"/>
            <w:szCs w:val="24"/>
          </w:rPr>
          <w:t>Ottoman–Venetian War (1570–1573)</w:t>
        </w:r>
      </w:hyperlink>
      <w:r w:rsidRPr="009050C7">
        <w:rPr>
          <w:rFonts w:eastAsia="Times New Roman" w:cs="Times New Roman"/>
          <w:sz w:val="24"/>
          <w:szCs w:val="24"/>
        </w:rPr>
        <w:t>, resulting in the capture of Cyprus by the Ottomans, and the defeat of their fleet in the </w:t>
      </w:r>
      <w:hyperlink r:id="rId40" w:tooltip="Battle of Lepanto (1571)" w:history="1">
        <w:r w:rsidRPr="009050C7">
          <w:rPr>
            <w:rFonts w:eastAsia="Times New Roman" w:cs="Times New Roman"/>
            <w:sz w:val="24"/>
            <w:szCs w:val="24"/>
          </w:rPr>
          <w:t>Battle of Lepanto (1571)</w:t>
        </w:r>
      </w:hyperlink>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Fifth Ottoman–Venetian War or the </w:t>
      </w:r>
      <w:hyperlink r:id="rId41" w:tooltip="Cretan War (1645–69)" w:history="1">
        <w:r w:rsidRPr="009050C7">
          <w:rPr>
            <w:rFonts w:eastAsia="Times New Roman" w:cs="Times New Roman"/>
            <w:sz w:val="24"/>
            <w:szCs w:val="24"/>
          </w:rPr>
          <w:t>Cretan War (1645–69)</w:t>
        </w:r>
      </w:hyperlink>
      <w:r w:rsidRPr="009050C7">
        <w:rPr>
          <w:rFonts w:eastAsia="Times New Roman" w:cs="Times New Roman"/>
          <w:sz w:val="24"/>
          <w:szCs w:val="24"/>
        </w:rPr>
        <w:t>, resulting in the capture of Crete by the Ottomans</w:t>
      </w:r>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Sixth Ottoman–Venetian War or the </w:t>
      </w:r>
      <w:proofErr w:type="spellStart"/>
      <w:r w:rsidRPr="009050C7">
        <w:rPr>
          <w:rFonts w:eastAsia="Times New Roman" w:cs="Times New Roman"/>
          <w:sz w:val="24"/>
          <w:szCs w:val="24"/>
        </w:rPr>
        <w:fldChar w:fldCharType="begin"/>
      </w:r>
      <w:r w:rsidRPr="009050C7">
        <w:rPr>
          <w:rFonts w:eastAsia="Times New Roman" w:cs="Times New Roman"/>
          <w:sz w:val="24"/>
          <w:szCs w:val="24"/>
        </w:rPr>
        <w:instrText xml:space="preserve"> HYPERLINK "https://en.wikipedia.org/wiki/Morean_War" \o "Morean War" </w:instrText>
      </w:r>
      <w:r w:rsidRPr="009050C7">
        <w:rPr>
          <w:rFonts w:eastAsia="Times New Roman" w:cs="Times New Roman"/>
          <w:sz w:val="24"/>
          <w:szCs w:val="24"/>
        </w:rPr>
        <w:fldChar w:fldCharType="separate"/>
      </w:r>
      <w:r w:rsidRPr="009050C7">
        <w:rPr>
          <w:rFonts w:eastAsia="Times New Roman" w:cs="Times New Roman"/>
          <w:sz w:val="24"/>
          <w:szCs w:val="24"/>
        </w:rPr>
        <w:t>Morean</w:t>
      </w:r>
      <w:proofErr w:type="spellEnd"/>
      <w:r w:rsidRPr="009050C7">
        <w:rPr>
          <w:rFonts w:eastAsia="Times New Roman" w:cs="Times New Roman"/>
          <w:sz w:val="24"/>
          <w:szCs w:val="24"/>
        </w:rPr>
        <w:t xml:space="preserve"> War</w:t>
      </w:r>
      <w:r w:rsidRPr="009050C7">
        <w:rPr>
          <w:rFonts w:eastAsia="Times New Roman" w:cs="Times New Roman"/>
          <w:sz w:val="24"/>
          <w:szCs w:val="24"/>
        </w:rPr>
        <w:fldChar w:fldCharType="end"/>
      </w:r>
      <w:r w:rsidRPr="009050C7">
        <w:rPr>
          <w:rFonts w:eastAsia="Times New Roman" w:cs="Times New Roman"/>
          <w:sz w:val="24"/>
          <w:szCs w:val="24"/>
        </w:rPr>
        <w:t xml:space="preserve"> (1684–99), resulting in the capture of the Morea (Peloponnese), </w:t>
      </w:r>
      <w:proofErr w:type="spellStart"/>
      <w:r w:rsidRPr="009050C7">
        <w:rPr>
          <w:rFonts w:eastAsia="Times New Roman" w:cs="Times New Roman"/>
          <w:sz w:val="24"/>
          <w:szCs w:val="24"/>
        </w:rPr>
        <w:t>Lefkada</w:t>
      </w:r>
      <w:proofErr w:type="spellEnd"/>
      <w:r w:rsidRPr="009050C7">
        <w:rPr>
          <w:rFonts w:eastAsia="Times New Roman" w:cs="Times New Roman"/>
          <w:sz w:val="24"/>
          <w:szCs w:val="24"/>
        </w:rPr>
        <w:t xml:space="preserve">, </w:t>
      </w:r>
      <w:proofErr w:type="spellStart"/>
      <w:r w:rsidRPr="009050C7">
        <w:rPr>
          <w:rFonts w:eastAsia="Times New Roman" w:cs="Times New Roman"/>
          <w:sz w:val="24"/>
          <w:szCs w:val="24"/>
        </w:rPr>
        <w:t>Aigina</w:t>
      </w:r>
      <w:proofErr w:type="spellEnd"/>
      <w:r w:rsidRPr="009050C7">
        <w:rPr>
          <w:rFonts w:eastAsia="Times New Roman" w:cs="Times New Roman"/>
          <w:sz w:val="24"/>
          <w:szCs w:val="24"/>
        </w:rPr>
        <w:t xml:space="preserve"> and parts of Dalmatia by Venice and the end of Ottoman dominance in the eastern Mediterranean Sea</w:t>
      </w:r>
    </w:p>
    <w:p w:rsidR="009050C7" w:rsidRPr="009050C7" w:rsidRDefault="009050C7" w:rsidP="009050C7">
      <w:pPr>
        <w:numPr>
          <w:ilvl w:val="0"/>
          <w:numId w:val="2"/>
        </w:numPr>
        <w:shd w:val="clear" w:color="auto" w:fill="FFFFFF"/>
        <w:spacing w:before="100" w:beforeAutospacing="1" w:after="24" w:line="240" w:lineRule="auto"/>
        <w:ind w:left="384"/>
        <w:rPr>
          <w:rFonts w:eastAsia="Times New Roman" w:cs="Times New Roman"/>
          <w:sz w:val="24"/>
          <w:szCs w:val="24"/>
        </w:rPr>
      </w:pPr>
      <w:r w:rsidRPr="009050C7">
        <w:rPr>
          <w:rFonts w:eastAsia="Times New Roman" w:cs="Times New Roman"/>
          <w:sz w:val="24"/>
          <w:szCs w:val="24"/>
        </w:rPr>
        <w:t>The Seventh and last </w:t>
      </w:r>
      <w:hyperlink r:id="rId42" w:tooltip="Ottoman–Venetian War (1714–1718)" w:history="1">
        <w:r w:rsidRPr="009050C7">
          <w:rPr>
            <w:rFonts w:eastAsia="Times New Roman" w:cs="Times New Roman"/>
            <w:sz w:val="24"/>
            <w:szCs w:val="24"/>
          </w:rPr>
          <w:t>Ottoman–Venetian War (1714–1718)</w:t>
        </w:r>
      </w:hyperlink>
      <w:r w:rsidRPr="009050C7">
        <w:rPr>
          <w:rFonts w:eastAsia="Times New Roman" w:cs="Times New Roman"/>
          <w:sz w:val="24"/>
          <w:szCs w:val="24"/>
        </w:rPr>
        <w:t xml:space="preserve"> (also called the Second </w:t>
      </w:r>
      <w:proofErr w:type="spellStart"/>
      <w:r w:rsidRPr="009050C7">
        <w:rPr>
          <w:rFonts w:eastAsia="Times New Roman" w:cs="Times New Roman"/>
          <w:sz w:val="24"/>
          <w:szCs w:val="24"/>
        </w:rPr>
        <w:t>Morean</w:t>
      </w:r>
      <w:proofErr w:type="spellEnd"/>
      <w:r w:rsidRPr="009050C7">
        <w:rPr>
          <w:rFonts w:eastAsia="Times New Roman" w:cs="Times New Roman"/>
          <w:sz w:val="24"/>
          <w:szCs w:val="24"/>
        </w:rPr>
        <w:t xml:space="preserve"> War), resulting in the recapture of the Morea (Peloponnese) and of Tinos and </w:t>
      </w:r>
      <w:proofErr w:type="spellStart"/>
      <w:r w:rsidRPr="009050C7">
        <w:rPr>
          <w:rFonts w:eastAsia="Times New Roman" w:cs="Times New Roman"/>
          <w:sz w:val="24"/>
          <w:szCs w:val="24"/>
        </w:rPr>
        <w:t>Aigina</w:t>
      </w:r>
      <w:proofErr w:type="spellEnd"/>
      <w:r w:rsidRPr="009050C7">
        <w:rPr>
          <w:rFonts w:eastAsia="Times New Roman" w:cs="Times New Roman"/>
          <w:sz w:val="24"/>
          <w:szCs w:val="24"/>
        </w:rPr>
        <w:t>, the last Venetian holdings in the Aegean, by the Ottomans</w:t>
      </w:r>
    </w:p>
    <w:p w:rsidR="009050C7" w:rsidRPr="009050C7" w:rsidRDefault="009050C7" w:rsidP="009050C7">
      <w:pPr>
        <w:pStyle w:val="ListParagraph"/>
        <w:numPr>
          <w:ilvl w:val="0"/>
          <w:numId w:val="2"/>
        </w:numPr>
        <w:shd w:val="clear" w:color="auto" w:fill="000000"/>
        <w:spacing w:after="0" w:line="240" w:lineRule="auto"/>
        <w:outlineLvl w:val="0"/>
        <w:rPr>
          <w:rFonts w:eastAsia="Times New Roman" w:cs="Times New Roman"/>
          <w:caps/>
          <w:kern w:val="36"/>
          <w:sz w:val="24"/>
          <w:szCs w:val="24"/>
        </w:rPr>
      </w:pPr>
      <w:r w:rsidRPr="009050C7">
        <w:rPr>
          <w:rFonts w:eastAsia="Times New Roman" w:cs="Times New Roman"/>
          <w:caps/>
          <w:kern w:val="36"/>
          <w:sz w:val="24"/>
          <w:szCs w:val="24"/>
        </w:rPr>
        <w:t>THE MORAL GEOGRAPHY OF OTHELLO</w:t>
      </w:r>
    </w:p>
    <w:p w:rsidR="009050C7" w:rsidRPr="009050C7" w:rsidRDefault="009050C7" w:rsidP="009050C7">
      <w:pPr>
        <w:pStyle w:val="ListParagraph"/>
        <w:numPr>
          <w:ilvl w:val="0"/>
          <w:numId w:val="2"/>
        </w:numPr>
        <w:spacing w:before="150" w:after="150" w:line="240" w:lineRule="auto"/>
        <w:ind w:right="-255"/>
        <w:jc w:val="center"/>
        <w:outlineLvl w:val="2"/>
        <w:rPr>
          <w:rFonts w:eastAsia="Times New Roman" w:cs="Times New Roman"/>
          <w:sz w:val="24"/>
          <w:szCs w:val="24"/>
        </w:rPr>
      </w:pPr>
      <w:r w:rsidRPr="009050C7">
        <w:rPr>
          <w:rFonts w:eastAsia="Times New Roman" w:cs="Times New Roman"/>
          <w:sz w:val="24"/>
          <w:szCs w:val="24"/>
        </w:rPr>
        <w:t xml:space="preserve">By Michael </w:t>
      </w:r>
      <w:proofErr w:type="spellStart"/>
      <w:r w:rsidRPr="009050C7">
        <w:rPr>
          <w:rFonts w:eastAsia="Times New Roman" w:cs="Times New Roman"/>
          <w:sz w:val="24"/>
          <w:szCs w:val="24"/>
        </w:rPr>
        <w:t>Flachmann</w:t>
      </w:r>
      <w:proofErr w:type="spellEnd"/>
    </w:p>
    <w:p w:rsidR="009050C7" w:rsidRPr="009050C7" w:rsidRDefault="009050C7" w:rsidP="009050C7">
      <w:pPr>
        <w:pStyle w:val="ListParagraph"/>
        <w:numPr>
          <w:ilvl w:val="0"/>
          <w:numId w:val="2"/>
        </w:numPr>
        <w:spacing w:after="150" w:line="240" w:lineRule="auto"/>
        <w:ind w:right="-255"/>
        <w:rPr>
          <w:rFonts w:eastAsia="Times New Roman" w:cs="Times New Roman"/>
          <w:sz w:val="24"/>
          <w:szCs w:val="24"/>
        </w:rPr>
      </w:pPr>
      <w:r w:rsidRPr="009050C7">
        <w:rPr>
          <w:rFonts w:eastAsia="Times New Roman" w:cs="Times New Roman"/>
          <w:sz w:val="24"/>
          <w:szCs w:val="24"/>
        </w:rPr>
        <w:t> </w:t>
      </w:r>
    </w:p>
    <w:p w:rsidR="009050C7" w:rsidRPr="009050C7" w:rsidRDefault="009050C7" w:rsidP="009050C7">
      <w:pPr>
        <w:pStyle w:val="ListParagraph"/>
        <w:numPr>
          <w:ilvl w:val="0"/>
          <w:numId w:val="2"/>
        </w:numPr>
        <w:spacing w:after="150" w:line="240" w:lineRule="auto"/>
        <w:ind w:right="-255"/>
        <w:rPr>
          <w:rFonts w:eastAsia="Times New Roman" w:cs="Times New Roman"/>
          <w:sz w:val="24"/>
          <w:szCs w:val="24"/>
        </w:rPr>
      </w:pPr>
      <w:r w:rsidRPr="009050C7">
        <w:rPr>
          <w:rFonts w:eastAsia="Times New Roman" w:cs="Times New Roman"/>
          <w:sz w:val="24"/>
          <w:szCs w:val="24"/>
        </w:rPr>
        <w:t>The concept of geography plays a major role in Shakespeare's Othello, as it does in many of his plays. Caught between the two markedly different locales of Venice and Cyprus, the events of the script give proof to the old adage that "people change places, and places change people." Such characters as Othello, Desdemona, and Iago are forever transformed by their journey through these disparate worlds, just as these dramatic places are permanently altered by the characters' presence.</w:t>
      </w:r>
    </w:p>
    <w:p w:rsidR="009050C7" w:rsidRPr="009050C7" w:rsidRDefault="009050C7" w:rsidP="009050C7">
      <w:pPr>
        <w:pStyle w:val="ListParagraph"/>
        <w:numPr>
          <w:ilvl w:val="0"/>
          <w:numId w:val="2"/>
        </w:numPr>
        <w:spacing w:after="150" w:line="240" w:lineRule="auto"/>
        <w:ind w:right="-255"/>
        <w:rPr>
          <w:rFonts w:eastAsia="Times New Roman" w:cs="Times New Roman"/>
          <w:sz w:val="24"/>
          <w:szCs w:val="24"/>
        </w:rPr>
      </w:pPr>
      <w:r w:rsidRPr="009050C7">
        <w:rPr>
          <w:rFonts w:eastAsia="Times New Roman" w:cs="Times New Roman"/>
          <w:sz w:val="24"/>
          <w:szCs w:val="24"/>
        </w:rPr>
        <w:t xml:space="preserve">One of these locations, Venice, was the crown jewel of sixteenth-century Italy. A major Mediterranean seaport and center of commerce, it was also home to the incredible richness of literature, painting, architecture, music, and all the other art forms that flourished during the Italian Renaissance. At the same time, it symbolized the depths of political intrigue, decadence, and moral depravity that were unfortunately typical of Italy during the same time period. Characterized, on one hand, by </w:t>
      </w:r>
      <w:proofErr w:type="spellStart"/>
      <w:r w:rsidRPr="009050C7">
        <w:rPr>
          <w:rFonts w:eastAsia="Times New Roman" w:cs="Times New Roman"/>
          <w:sz w:val="24"/>
          <w:szCs w:val="24"/>
        </w:rPr>
        <w:t>Baldassare</w:t>
      </w:r>
      <w:proofErr w:type="spellEnd"/>
      <w:r w:rsidRPr="009050C7">
        <w:rPr>
          <w:rFonts w:eastAsia="Times New Roman" w:cs="Times New Roman"/>
          <w:sz w:val="24"/>
          <w:szCs w:val="24"/>
        </w:rPr>
        <w:t xml:space="preserve"> Castiglione's The Courtier (1528), a testament to the importance of civilized, courtly demeanor, it also produced </w:t>
      </w:r>
      <w:proofErr w:type="spellStart"/>
      <w:r w:rsidRPr="009050C7">
        <w:rPr>
          <w:rFonts w:eastAsia="Times New Roman" w:cs="Times New Roman"/>
          <w:sz w:val="24"/>
          <w:szCs w:val="24"/>
        </w:rPr>
        <w:t>Niccolo</w:t>
      </w:r>
      <w:proofErr w:type="spellEnd"/>
      <w:r w:rsidRPr="009050C7">
        <w:rPr>
          <w:rFonts w:eastAsia="Times New Roman" w:cs="Times New Roman"/>
          <w:sz w:val="24"/>
          <w:szCs w:val="24"/>
        </w:rPr>
        <w:t xml:space="preserve"> Machiavelli's The Prince (1514), a cynical, pragmatic, amoral treatise on the uses and abuses of political power. Polluted by prostitution and other social ills, Venice was an over-civilized, licentious, ingrown society that carried with it the potential for its own destruction.</w:t>
      </w:r>
    </w:p>
    <w:p w:rsidR="009050C7" w:rsidRPr="009050C7" w:rsidRDefault="009050C7" w:rsidP="009050C7">
      <w:pPr>
        <w:pStyle w:val="ListParagraph"/>
        <w:numPr>
          <w:ilvl w:val="0"/>
          <w:numId w:val="2"/>
        </w:numPr>
        <w:spacing w:after="150" w:line="240" w:lineRule="auto"/>
        <w:ind w:right="-255"/>
        <w:rPr>
          <w:rFonts w:eastAsia="Times New Roman" w:cs="Times New Roman"/>
          <w:sz w:val="24"/>
          <w:szCs w:val="24"/>
        </w:rPr>
      </w:pPr>
      <w:r w:rsidRPr="009050C7">
        <w:rPr>
          <w:rFonts w:eastAsia="Times New Roman" w:cs="Times New Roman"/>
          <w:sz w:val="24"/>
          <w:szCs w:val="24"/>
        </w:rPr>
        <w:t>The other, Cyprus, a fortified outpost on the edge of Christian territory, is a very different world than Venice. Infinitely more barbarous, it is a bastion of male power where Desdemona, alone and isolated from her Venetian support system, is vulnerable to the machinations of a highly skilled manipulator like Iago. This is a savage, warlike milieu in which such admirable military virtues as quick decision making and an inflated sense of honor work strongly against Othello and his bride. Ironically, Cyprus was also revered as the birthplace of Venus Aphrodite, the goddess of love, who was reputedly born in ocean foam and washed ashore near Nicosia. Inspired by this amorous deity, Cyprus provides the perfect location for Iago to convince Othello of his wife's sexual infidelity.</w:t>
      </w:r>
    </w:p>
    <w:p w:rsidR="009050C7" w:rsidRPr="009050C7" w:rsidRDefault="009050C7" w:rsidP="009050C7">
      <w:pPr>
        <w:pStyle w:val="ListParagraph"/>
        <w:numPr>
          <w:ilvl w:val="0"/>
          <w:numId w:val="2"/>
        </w:numPr>
        <w:spacing w:after="150" w:line="240" w:lineRule="auto"/>
        <w:ind w:right="-255"/>
        <w:rPr>
          <w:rFonts w:eastAsia="Times New Roman" w:cs="Times New Roman"/>
          <w:sz w:val="24"/>
          <w:szCs w:val="24"/>
        </w:rPr>
      </w:pPr>
      <w:r w:rsidRPr="009050C7">
        <w:rPr>
          <w:rFonts w:eastAsia="Times New Roman" w:cs="Times New Roman"/>
          <w:sz w:val="24"/>
          <w:szCs w:val="24"/>
        </w:rPr>
        <w:t xml:space="preserve">Because of this geographical dichotomy between Venice and Cyprus, Othello and Desdemona move from an urbane, civilized, and somewhat depraved Italian city-state to a barren military encampment whose claustrophobic confines intensify Iago's unrelenting psychological assault. Also conspiring against the lovers is Othello's </w:t>
      </w:r>
      <w:proofErr w:type="spellStart"/>
      <w:r w:rsidRPr="009050C7">
        <w:rPr>
          <w:rFonts w:eastAsia="Times New Roman" w:cs="Times New Roman"/>
          <w:sz w:val="24"/>
          <w:szCs w:val="24"/>
        </w:rPr>
        <w:t>naivete</w:t>
      </w:r>
      <w:proofErr w:type="spellEnd"/>
      <w:r w:rsidRPr="009050C7">
        <w:rPr>
          <w:rFonts w:eastAsia="Times New Roman" w:cs="Times New Roman"/>
          <w:sz w:val="24"/>
          <w:szCs w:val="24"/>
        </w:rPr>
        <w:t xml:space="preserve"> concerning the subtle charms of Venetian ladies. Like the city itself, Desdemona carries with her the seeds of her own demise. Transplanted into the new terrain of Cyprus, her innocent sophistication confirms her as a "cunning whore of Venice" (4.2.87). In the same fashion, after the Turkish fleet is destroyed by storm, Othello becomes that perfect oxymoron, a miles </w:t>
      </w:r>
      <w:proofErr w:type="spellStart"/>
      <w:r w:rsidRPr="009050C7">
        <w:rPr>
          <w:rFonts w:eastAsia="Times New Roman" w:cs="Times New Roman"/>
          <w:sz w:val="24"/>
          <w:szCs w:val="24"/>
        </w:rPr>
        <w:t>amores</w:t>
      </w:r>
      <w:proofErr w:type="spellEnd"/>
      <w:r w:rsidRPr="009050C7">
        <w:rPr>
          <w:rFonts w:eastAsia="Times New Roman" w:cs="Times New Roman"/>
          <w:sz w:val="24"/>
          <w:szCs w:val="24"/>
        </w:rPr>
        <w:t xml:space="preserve"> or "soldier of love," whose warlike nature is dangerously out of place on an island devoted to Venus.</w:t>
      </w:r>
    </w:p>
    <w:p w:rsidR="009050C7" w:rsidRPr="009050C7" w:rsidRDefault="009050C7" w:rsidP="009050C7">
      <w:pPr>
        <w:pStyle w:val="ListParagraph"/>
        <w:numPr>
          <w:ilvl w:val="0"/>
          <w:numId w:val="2"/>
        </w:numPr>
        <w:spacing w:after="150" w:line="240" w:lineRule="auto"/>
        <w:ind w:right="-255"/>
        <w:rPr>
          <w:rFonts w:eastAsia="Times New Roman" w:cs="Times New Roman"/>
          <w:sz w:val="24"/>
          <w:szCs w:val="24"/>
        </w:rPr>
      </w:pPr>
      <w:r w:rsidRPr="009050C7">
        <w:rPr>
          <w:rFonts w:eastAsia="Times New Roman" w:cs="Times New Roman"/>
          <w:sz w:val="24"/>
          <w:szCs w:val="24"/>
        </w:rPr>
        <w:t>The physical geography of Othello is underscored by a deeper, more symbolic moral geography in which the characters Iago and Desdemona fight over the soul of the hero. Torn between these two extremes—the evil of Iago and the goodness of Desdemona—Othello undergoes a "</w:t>
      </w:r>
      <w:proofErr w:type="spellStart"/>
      <w:r w:rsidRPr="009050C7">
        <w:rPr>
          <w:rFonts w:eastAsia="Times New Roman" w:cs="Times New Roman"/>
          <w:sz w:val="24"/>
          <w:szCs w:val="24"/>
        </w:rPr>
        <w:t>psychomachia</w:t>
      </w:r>
      <w:proofErr w:type="spellEnd"/>
      <w:r w:rsidRPr="009050C7">
        <w:rPr>
          <w:rFonts w:eastAsia="Times New Roman" w:cs="Times New Roman"/>
          <w:sz w:val="24"/>
          <w:szCs w:val="24"/>
        </w:rPr>
        <w:t>" o</w:t>
      </w:r>
      <w:bookmarkStart w:id="0" w:name="_GoBack"/>
      <w:bookmarkEnd w:id="0"/>
      <w:r w:rsidRPr="009050C7">
        <w:rPr>
          <w:rFonts w:eastAsia="Times New Roman" w:cs="Times New Roman"/>
          <w:sz w:val="24"/>
          <w:szCs w:val="24"/>
        </w:rPr>
        <w:t xml:space="preserve">r "soul struggle," during which his mind slowly degenerates into murderous passion. As Bernard </w:t>
      </w:r>
      <w:proofErr w:type="spellStart"/>
      <w:r w:rsidRPr="009050C7">
        <w:rPr>
          <w:rFonts w:eastAsia="Times New Roman" w:cs="Times New Roman"/>
          <w:sz w:val="24"/>
          <w:szCs w:val="24"/>
        </w:rPr>
        <w:t>Spivack</w:t>
      </w:r>
      <w:proofErr w:type="spellEnd"/>
      <w:r w:rsidRPr="009050C7">
        <w:rPr>
          <w:rFonts w:eastAsia="Times New Roman" w:cs="Times New Roman"/>
          <w:sz w:val="24"/>
          <w:szCs w:val="24"/>
        </w:rPr>
        <w:t xml:space="preserve"> argues in Shakespeare and the Allegory of Evil, Iago descends from the medieval Vice character, whose role in such well-known morality plays as Mankind and The Castle of Perseverance was to beguile the hero into acts of depravity that would eventually endanger his immortal soul. In these early plays, as in Othello itself, evil starts with a tiny seedling of doubt or jealousy, then proliferates into a forest of trees until the moral landscape of the play is choked with sin.</w:t>
      </w:r>
    </w:p>
    <w:p w:rsidR="009050C7" w:rsidRPr="009050C7" w:rsidRDefault="009050C7" w:rsidP="009050C7">
      <w:pPr>
        <w:pStyle w:val="ListParagraph"/>
        <w:numPr>
          <w:ilvl w:val="0"/>
          <w:numId w:val="2"/>
        </w:numPr>
        <w:spacing w:after="150" w:line="240" w:lineRule="auto"/>
        <w:ind w:right="-255"/>
        <w:rPr>
          <w:rFonts w:eastAsia="Times New Roman" w:cs="Times New Roman"/>
          <w:sz w:val="24"/>
          <w:szCs w:val="24"/>
        </w:rPr>
      </w:pPr>
      <w:r w:rsidRPr="009050C7">
        <w:rPr>
          <w:rFonts w:eastAsia="Times New Roman" w:cs="Times New Roman"/>
          <w:sz w:val="24"/>
          <w:szCs w:val="24"/>
        </w:rPr>
        <w:t>The physical and moral geography of Othello is supported by a vast number of important themes and images that help bring currency and realism to the play's symbolic landscape. Chief among these are the relatively small cast of characters, the compressed storyline, the lack of a sub-plot, and the vivid contemporary setting: The Turks attacked Cyprus in 1570, approximately thirty-three years before Shakespeare's play was written and first produced. An additional topical influence was the fact that the newly crowned King James I of England was fascinated with Turkish history, while his wife, Queen Anne, once asked Ben Jonson to write a play about Moors (The Masque of Blackness) in which she played a role in "dusky" makeup.</w:t>
      </w:r>
    </w:p>
    <w:p w:rsidR="009050C7" w:rsidRPr="009050C7" w:rsidRDefault="009050C7" w:rsidP="009050C7">
      <w:pPr>
        <w:pStyle w:val="ListParagraph"/>
        <w:numPr>
          <w:ilvl w:val="0"/>
          <w:numId w:val="2"/>
        </w:numPr>
        <w:spacing w:after="150" w:line="240" w:lineRule="auto"/>
        <w:ind w:right="-255"/>
        <w:rPr>
          <w:rFonts w:eastAsia="Times New Roman" w:cs="Times New Roman"/>
          <w:sz w:val="24"/>
          <w:szCs w:val="24"/>
        </w:rPr>
      </w:pPr>
      <w:r w:rsidRPr="009050C7">
        <w:rPr>
          <w:rFonts w:eastAsia="Times New Roman" w:cs="Times New Roman"/>
          <w:sz w:val="24"/>
          <w:szCs w:val="24"/>
        </w:rPr>
        <w:t>Enlivened by such other significant topics as contemporary racism, the uses of verbal and psychological poison, the changing roles of women, the lust for revenge, images of foreignness, the tempest on sea and in Othello's mind, the isolation of an island universe, the reversion to brutish behavior, and the ironic importance of the handkerchief, Shakespeare's play takes us on a geographic and psychological journey into the wilderness of the human heart. If we truly give ourselves over to the mystical experience of theatre, we can become one with Othello—navigating through the landscape of the play, alternately seduced by good and evil—and thereby change the world we live in as it inexorably changes us.</w:t>
      </w:r>
    </w:p>
    <w:p w:rsidR="009050C7" w:rsidRPr="009050C7" w:rsidRDefault="009050C7">
      <w:pPr>
        <w:rPr>
          <w:rFonts w:cs="Times New Roman"/>
          <w:sz w:val="24"/>
          <w:szCs w:val="24"/>
        </w:rPr>
      </w:pPr>
    </w:p>
    <w:sectPr w:rsidR="009050C7" w:rsidRPr="009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1447"/>
    <w:multiLevelType w:val="multilevel"/>
    <w:tmpl w:val="1994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32837"/>
    <w:multiLevelType w:val="multilevel"/>
    <w:tmpl w:val="25D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C7"/>
    <w:rsid w:val="007316D0"/>
    <w:rsid w:val="0090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B9B5"/>
  <w15:chartTrackingRefBased/>
  <w15:docId w15:val="{360F2856-25DE-486F-AA11-1C1BE4C8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5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50C7"/>
  </w:style>
  <w:style w:type="character" w:styleId="Hyperlink">
    <w:name w:val="Hyperlink"/>
    <w:basedOn w:val="DefaultParagraphFont"/>
    <w:uiPriority w:val="99"/>
    <w:semiHidden/>
    <w:unhideWhenUsed/>
    <w:rsid w:val="009050C7"/>
    <w:rPr>
      <w:color w:val="0000FF"/>
      <w:u w:val="single"/>
    </w:rPr>
  </w:style>
  <w:style w:type="paragraph" w:styleId="NormalWeb">
    <w:name w:val="Normal (Web)"/>
    <w:basedOn w:val="Normal"/>
    <w:uiPriority w:val="99"/>
    <w:semiHidden/>
    <w:unhideWhenUsed/>
    <w:rsid w:val="00905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50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50C7"/>
    <w:rPr>
      <w:rFonts w:ascii="Times New Roman" w:eastAsia="Times New Roman" w:hAnsi="Times New Roman" w:cs="Times New Roman"/>
      <w:b/>
      <w:bCs/>
      <w:sz w:val="27"/>
      <w:szCs w:val="27"/>
    </w:rPr>
  </w:style>
  <w:style w:type="paragraph" w:styleId="ListParagraph">
    <w:name w:val="List Paragraph"/>
    <w:basedOn w:val="Normal"/>
    <w:uiPriority w:val="34"/>
    <w:qFormat/>
    <w:rsid w:val="0090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49813">
      <w:bodyDiv w:val="1"/>
      <w:marLeft w:val="0"/>
      <w:marRight w:val="0"/>
      <w:marTop w:val="0"/>
      <w:marBottom w:val="0"/>
      <w:divBdr>
        <w:top w:val="none" w:sz="0" w:space="0" w:color="auto"/>
        <w:left w:val="none" w:sz="0" w:space="0" w:color="auto"/>
        <w:bottom w:val="none" w:sz="0" w:space="0" w:color="auto"/>
        <w:right w:val="none" w:sz="0" w:space="0" w:color="auto"/>
      </w:divBdr>
      <w:divsChild>
        <w:div w:id="1026558419">
          <w:marLeft w:val="0"/>
          <w:marRight w:val="0"/>
          <w:marTop w:val="0"/>
          <w:marBottom w:val="0"/>
          <w:divBdr>
            <w:top w:val="none" w:sz="0" w:space="0" w:color="auto"/>
            <w:left w:val="none" w:sz="0" w:space="0" w:color="auto"/>
            <w:bottom w:val="none" w:sz="0" w:space="0" w:color="auto"/>
            <w:right w:val="none" w:sz="0" w:space="0" w:color="auto"/>
          </w:divBdr>
          <w:divsChild>
            <w:div w:id="471096471">
              <w:marLeft w:val="0"/>
              <w:marRight w:val="0"/>
              <w:marTop w:val="0"/>
              <w:marBottom w:val="0"/>
              <w:divBdr>
                <w:top w:val="none" w:sz="0" w:space="0" w:color="auto"/>
                <w:left w:val="none" w:sz="0" w:space="0" w:color="auto"/>
                <w:bottom w:val="none" w:sz="0" w:space="0" w:color="auto"/>
                <w:right w:val="none" w:sz="0" w:space="0" w:color="auto"/>
              </w:divBdr>
              <w:divsChild>
                <w:div w:id="17155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634">
          <w:marLeft w:val="0"/>
          <w:marRight w:val="0"/>
          <w:marTop w:val="0"/>
          <w:marBottom w:val="0"/>
          <w:divBdr>
            <w:top w:val="none" w:sz="0" w:space="0" w:color="auto"/>
            <w:left w:val="none" w:sz="0" w:space="0" w:color="auto"/>
            <w:bottom w:val="none" w:sz="0" w:space="0" w:color="auto"/>
            <w:right w:val="none" w:sz="0" w:space="0" w:color="auto"/>
          </w:divBdr>
          <w:divsChild>
            <w:div w:id="1028726507">
              <w:marLeft w:val="0"/>
              <w:marRight w:val="0"/>
              <w:marTop w:val="0"/>
              <w:marBottom w:val="0"/>
              <w:divBdr>
                <w:top w:val="none" w:sz="0" w:space="0" w:color="auto"/>
                <w:left w:val="none" w:sz="0" w:space="0" w:color="auto"/>
                <w:bottom w:val="none" w:sz="0" w:space="0" w:color="auto"/>
                <w:right w:val="none" w:sz="0" w:space="0" w:color="auto"/>
              </w:divBdr>
              <w:divsChild>
                <w:div w:id="1294873752">
                  <w:marLeft w:val="0"/>
                  <w:marRight w:val="0"/>
                  <w:marTop w:val="0"/>
                  <w:marBottom w:val="0"/>
                  <w:divBdr>
                    <w:top w:val="none" w:sz="0" w:space="0" w:color="auto"/>
                    <w:left w:val="none" w:sz="0" w:space="0" w:color="auto"/>
                    <w:bottom w:val="none" w:sz="0" w:space="0" w:color="auto"/>
                    <w:right w:val="none" w:sz="0" w:space="0" w:color="auto"/>
                  </w:divBdr>
                  <w:divsChild>
                    <w:div w:id="1166820692">
                      <w:marLeft w:val="-255"/>
                      <w:marRight w:val="-255"/>
                      <w:marTop w:val="0"/>
                      <w:marBottom w:val="0"/>
                      <w:divBdr>
                        <w:top w:val="none" w:sz="0" w:space="0" w:color="auto"/>
                        <w:left w:val="none" w:sz="0" w:space="0" w:color="auto"/>
                        <w:bottom w:val="none" w:sz="0" w:space="0" w:color="auto"/>
                        <w:right w:val="none" w:sz="0" w:space="0" w:color="auto"/>
                      </w:divBdr>
                      <w:divsChild>
                        <w:div w:id="1225682977">
                          <w:marLeft w:val="0"/>
                          <w:marRight w:val="0"/>
                          <w:marTop w:val="0"/>
                          <w:marBottom w:val="0"/>
                          <w:divBdr>
                            <w:top w:val="none" w:sz="0" w:space="0" w:color="auto"/>
                            <w:left w:val="none" w:sz="0" w:space="0" w:color="auto"/>
                            <w:bottom w:val="none" w:sz="0" w:space="0" w:color="auto"/>
                            <w:right w:val="none" w:sz="0" w:space="0" w:color="auto"/>
                          </w:divBdr>
                          <w:divsChild>
                            <w:div w:id="1829977991">
                              <w:marLeft w:val="0"/>
                              <w:marRight w:val="0"/>
                              <w:marTop w:val="0"/>
                              <w:marBottom w:val="0"/>
                              <w:divBdr>
                                <w:top w:val="none" w:sz="0" w:space="0" w:color="auto"/>
                                <w:left w:val="none" w:sz="0" w:space="0" w:color="auto"/>
                                <w:bottom w:val="none" w:sz="0" w:space="0" w:color="auto"/>
                                <w:right w:val="none" w:sz="0" w:space="0" w:color="auto"/>
                              </w:divBdr>
                              <w:divsChild>
                                <w:div w:id="18685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485452">
      <w:bodyDiv w:val="1"/>
      <w:marLeft w:val="0"/>
      <w:marRight w:val="0"/>
      <w:marTop w:val="0"/>
      <w:marBottom w:val="0"/>
      <w:divBdr>
        <w:top w:val="none" w:sz="0" w:space="0" w:color="auto"/>
        <w:left w:val="none" w:sz="0" w:space="0" w:color="auto"/>
        <w:bottom w:val="none" w:sz="0" w:space="0" w:color="auto"/>
        <w:right w:val="none" w:sz="0" w:space="0" w:color="auto"/>
      </w:divBdr>
    </w:div>
    <w:div w:id="18984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ttle_of_Gallipoli_(1416)" TargetMode="External"/><Relationship Id="rId13" Type="http://schemas.openxmlformats.org/officeDocument/2006/relationships/hyperlink" Target="https://en.wikipedia.org/wiki/Ottoman%E2%80%93Venetian_War_(1570%E2%80%931573)" TargetMode="External"/><Relationship Id="rId18" Type="http://schemas.openxmlformats.org/officeDocument/2006/relationships/hyperlink" Target="https://en.wikipedia.org/wiki/Ottoman_Empire" TargetMode="External"/><Relationship Id="rId26" Type="http://schemas.openxmlformats.org/officeDocument/2006/relationships/hyperlink" Target="https://en.wikipedia.org/wiki/Duchy_of_Savoy" TargetMode="External"/><Relationship Id="rId39" Type="http://schemas.openxmlformats.org/officeDocument/2006/relationships/hyperlink" Target="https://en.wikipedia.org/wiki/Ottoman%E2%80%93Venetian_War_(1570%E2%80%931573)" TargetMode="External"/><Relationship Id="rId3" Type="http://schemas.openxmlformats.org/officeDocument/2006/relationships/settings" Target="settings.xml"/><Relationship Id="rId21" Type="http://schemas.openxmlformats.org/officeDocument/2006/relationships/hyperlink" Target="https://en.wikipedia.org/wiki/Pope" TargetMode="External"/><Relationship Id="rId34" Type="http://schemas.openxmlformats.org/officeDocument/2006/relationships/hyperlink" Target="https://en.wikipedia.org/wiki/Battle_of_Gallipoli_(1416)" TargetMode="External"/><Relationship Id="rId42" Type="http://schemas.openxmlformats.org/officeDocument/2006/relationships/hyperlink" Target="https://en.wikipedia.org/wiki/Ottoman%E2%80%93Venetian_War_(1714%E2%80%931718)" TargetMode="External"/><Relationship Id="rId7" Type="http://schemas.openxmlformats.org/officeDocument/2006/relationships/hyperlink" Target="https://en.wikipedia.org/wiki/Crusade_of_Nicopolis" TargetMode="External"/><Relationship Id="rId12" Type="http://schemas.openxmlformats.org/officeDocument/2006/relationships/hyperlink" Target="https://en.wikipedia.org/wiki/Ottoman%E2%80%93Venetian_War_(1537%E2%80%931540)" TargetMode="External"/><Relationship Id="rId17" Type="http://schemas.openxmlformats.org/officeDocument/2006/relationships/hyperlink" Target="https://en.wikipedia.org/wiki/Italian_language" TargetMode="External"/><Relationship Id="rId25" Type="http://schemas.openxmlformats.org/officeDocument/2006/relationships/hyperlink" Target="https://en.wikipedia.org/wiki/Republic_of_Genoa" TargetMode="External"/><Relationship Id="rId33" Type="http://schemas.openxmlformats.org/officeDocument/2006/relationships/hyperlink" Target="https://en.wikipedia.org/wiki/Crusade_of_Nicopolis" TargetMode="External"/><Relationship Id="rId38" Type="http://schemas.openxmlformats.org/officeDocument/2006/relationships/hyperlink" Target="https://en.wikipedia.org/wiki/Ottoman%E2%80%93Venetian_War_(1537%E2%80%931540)" TargetMode="External"/><Relationship Id="rId2" Type="http://schemas.openxmlformats.org/officeDocument/2006/relationships/styles" Target="styles.xml"/><Relationship Id="rId16" Type="http://schemas.openxmlformats.org/officeDocument/2006/relationships/hyperlink" Target="https://en.wikipedia.org/wiki/Ottoman%E2%80%93Venetian_War_(1714%E2%80%931718)" TargetMode="External"/><Relationship Id="rId20" Type="http://schemas.openxmlformats.org/officeDocument/2006/relationships/hyperlink" Target="https://en.wikipedia.org/wiki/Holy_League_(1571)" TargetMode="External"/><Relationship Id="rId29" Type="http://schemas.openxmlformats.org/officeDocument/2006/relationships/hyperlink" Target="https://en.wikipedia.org/wiki/Cyprus" TargetMode="External"/><Relationship Id="rId41" Type="http://schemas.openxmlformats.org/officeDocument/2006/relationships/hyperlink" Target="https://en.wikipedia.org/wiki/Cretan_War_(1645%E2%80%9369)" TargetMode="External"/><Relationship Id="rId1" Type="http://schemas.openxmlformats.org/officeDocument/2006/relationships/numbering" Target="numbering.xml"/><Relationship Id="rId6" Type="http://schemas.openxmlformats.org/officeDocument/2006/relationships/hyperlink" Target="https://en.wikipedia.org/wiki/Republic_of_Venice" TargetMode="External"/><Relationship Id="rId11" Type="http://schemas.openxmlformats.org/officeDocument/2006/relationships/hyperlink" Target="https://en.wikipedia.org/wiki/Ottoman%E2%80%93Venetian_War_(1499%E2%80%931503)" TargetMode="External"/><Relationship Id="rId24" Type="http://schemas.openxmlformats.org/officeDocument/2006/relationships/hyperlink" Target="https://en.wikipedia.org/wiki/Kingdom_of_Sicily" TargetMode="External"/><Relationship Id="rId32" Type="http://schemas.openxmlformats.org/officeDocument/2006/relationships/hyperlink" Target="https://en.wikipedia.org/wiki/Republic_of_Venice" TargetMode="External"/><Relationship Id="rId37" Type="http://schemas.openxmlformats.org/officeDocument/2006/relationships/hyperlink" Target="https://en.wikipedia.org/wiki/Ottoman%E2%80%93Venetian_War_(1499%E2%80%931503)" TargetMode="External"/><Relationship Id="rId40" Type="http://schemas.openxmlformats.org/officeDocument/2006/relationships/hyperlink" Target="https://en.wikipedia.org/wiki/Battle_of_Lepanto_(1571)" TargetMode="External"/><Relationship Id="rId5" Type="http://schemas.openxmlformats.org/officeDocument/2006/relationships/hyperlink" Target="https://en.wikipedia.org/wiki/Ottoman_Empire" TargetMode="External"/><Relationship Id="rId15" Type="http://schemas.openxmlformats.org/officeDocument/2006/relationships/hyperlink" Target="https://en.wikipedia.org/wiki/Cretan_War_(1645%E2%80%9369)" TargetMode="External"/><Relationship Id="rId23" Type="http://schemas.openxmlformats.org/officeDocument/2006/relationships/hyperlink" Target="https://en.wikipedia.org/wiki/Kingdom_of_Naples" TargetMode="External"/><Relationship Id="rId28" Type="http://schemas.openxmlformats.org/officeDocument/2006/relationships/hyperlink" Target="https://en.wikipedia.org/wiki/Grand_Duchy_of_Tuscany" TargetMode="External"/><Relationship Id="rId36" Type="http://schemas.openxmlformats.org/officeDocument/2006/relationships/hyperlink" Target="https://en.wikipedia.org/wiki/Ottoman%E2%80%93Venetian_War_(1463%E2%80%931479)" TargetMode="External"/><Relationship Id="rId10" Type="http://schemas.openxmlformats.org/officeDocument/2006/relationships/hyperlink" Target="https://en.wikipedia.org/wiki/Ottoman%E2%80%93Venetian_War_(1463%E2%80%931479)" TargetMode="External"/><Relationship Id="rId19" Type="http://schemas.openxmlformats.org/officeDocument/2006/relationships/hyperlink" Target="https://en.wikipedia.org/wiki/Republic_of_Venice" TargetMode="External"/><Relationship Id="rId31" Type="http://schemas.openxmlformats.org/officeDocument/2006/relationships/hyperlink" Target="https://en.wikipedia.org/wiki/Ottoman_Empir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iege_of_Thessalonica_(1422%E2%80%9330)" TargetMode="External"/><Relationship Id="rId14" Type="http://schemas.openxmlformats.org/officeDocument/2006/relationships/hyperlink" Target="https://en.wikipedia.org/wiki/Battle_of_Lepanto_(1571)" TargetMode="External"/><Relationship Id="rId22" Type="http://schemas.openxmlformats.org/officeDocument/2006/relationships/hyperlink" Target="https://en.wikipedia.org/wiki/Habsburg_Spain" TargetMode="External"/><Relationship Id="rId27" Type="http://schemas.openxmlformats.org/officeDocument/2006/relationships/hyperlink" Target="https://en.wikipedia.org/wiki/Knights_Hospitaller" TargetMode="External"/><Relationship Id="rId30" Type="http://schemas.openxmlformats.org/officeDocument/2006/relationships/hyperlink" Target="https://en.wikipedia.org/wiki/Venetian_Cyprus" TargetMode="External"/><Relationship Id="rId35" Type="http://schemas.openxmlformats.org/officeDocument/2006/relationships/hyperlink" Target="https://en.wikipedia.org/wiki/Siege_of_Thessalonica_(1422%E2%80%933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1974</Words>
  <Characters>11257</Characters>
  <Application>Microsoft Office Word</Application>
  <DocSecurity>0</DocSecurity>
  <Lines>93</Lines>
  <Paragraphs>26</Paragraphs>
  <ScaleCrop>false</ScaleCrop>
  <Company>RCS</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1</cp:revision>
  <dcterms:created xsi:type="dcterms:W3CDTF">2017-04-25T13:42:00Z</dcterms:created>
  <dcterms:modified xsi:type="dcterms:W3CDTF">2017-04-25T13:51:00Z</dcterms:modified>
</cp:coreProperties>
</file>