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2EF" w:rsidRPr="000A72EF" w:rsidRDefault="000A72EF" w:rsidP="000A72EF">
      <w:pPr>
        <w:rPr>
          <w:b/>
        </w:rPr>
      </w:pPr>
      <w:r w:rsidRPr="000A72EF">
        <w:rPr>
          <w:b/>
        </w:rPr>
        <w:t xml:space="preserve">ELA 20 AP Review for Final Exam </w:t>
      </w:r>
    </w:p>
    <w:p w:rsidR="000A72EF" w:rsidRPr="000A72EF" w:rsidRDefault="000A72EF" w:rsidP="000A72EF">
      <w:pPr>
        <w:rPr>
          <w:b/>
        </w:rPr>
      </w:pPr>
      <w:r w:rsidRPr="000A72EF">
        <w:rPr>
          <w:b/>
        </w:rPr>
        <w:t xml:space="preserve">/80 </w:t>
      </w:r>
      <w:r w:rsidRPr="000A72EF">
        <w:rPr>
          <w:b/>
        </w:rPr>
        <w:tab/>
        <w:t xml:space="preserve">Part A: Multiple Choice (2 Poetry Sight Pieces and Short Story Sight Piece) </w:t>
      </w:r>
    </w:p>
    <w:p w:rsidR="000A72EF" w:rsidRDefault="000A72EF" w:rsidP="000A72EF">
      <w:pPr>
        <w:pStyle w:val="ListParagraph"/>
        <w:numPr>
          <w:ilvl w:val="0"/>
          <w:numId w:val="1"/>
        </w:numPr>
      </w:pPr>
      <w:r>
        <w:t>Short story sight piece</w:t>
      </w:r>
    </w:p>
    <w:p w:rsidR="000A72EF" w:rsidRDefault="000A72EF" w:rsidP="000A72EF">
      <w:pPr>
        <w:pStyle w:val="ListParagraph"/>
        <w:numPr>
          <w:ilvl w:val="0"/>
          <w:numId w:val="1"/>
        </w:numPr>
      </w:pPr>
      <w:r>
        <w:t>Poetry sight piece 1</w:t>
      </w:r>
    </w:p>
    <w:p w:rsidR="000A72EF" w:rsidRDefault="000A72EF" w:rsidP="000A72EF">
      <w:pPr>
        <w:pStyle w:val="ListParagraph"/>
        <w:numPr>
          <w:ilvl w:val="0"/>
          <w:numId w:val="1"/>
        </w:numPr>
      </w:pPr>
      <w:r>
        <w:t xml:space="preserve">Poetry sight piece 2 </w:t>
      </w:r>
    </w:p>
    <w:p w:rsidR="000A72EF" w:rsidRDefault="000A72EF" w:rsidP="000A72EF">
      <w:pPr>
        <w:pStyle w:val="ListParagraph"/>
        <w:numPr>
          <w:ilvl w:val="0"/>
          <w:numId w:val="1"/>
        </w:numPr>
      </w:pPr>
      <w:r>
        <w:t>Catcher in the Rye</w:t>
      </w:r>
    </w:p>
    <w:p w:rsidR="000A72EF" w:rsidRDefault="000A72EF" w:rsidP="000A72EF">
      <w:pPr>
        <w:pStyle w:val="ListParagraph"/>
        <w:numPr>
          <w:ilvl w:val="0"/>
          <w:numId w:val="1"/>
        </w:numPr>
      </w:pPr>
      <w:r>
        <w:t>Othello</w:t>
      </w:r>
    </w:p>
    <w:p w:rsidR="00874732" w:rsidRDefault="00874732" w:rsidP="000A72EF">
      <w:pPr>
        <w:pStyle w:val="ListParagraph"/>
        <w:numPr>
          <w:ilvl w:val="0"/>
          <w:numId w:val="1"/>
        </w:numPr>
      </w:pPr>
      <w:r>
        <w:t xml:space="preserve">Huckleberry Finn </w:t>
      </w:r>
    </w:p>
    <w:p w:rsidR="000A72EF" w:rsidRDefault="000A72EF" w:rsidP="000A72EF">
      <w:pPr>
        <w:pStyle w:val="ListParagraph"/>
        <w:numPr>
          <w:ilvl w:val="0"/>
          <w:numId w:val="1"/>
        </w:numPr>
      </w:pPr>
      <w:r>
        <w:t>The Doll’s house (</w:t>
      </w:r>
      <w:r w:rsidR="00874732">
        <w:t>Play/</w:t>
      </w:r>
      <w:proofErr w:type="spellStart"/>
      <w:r w:rsidR="00874732">
        <w:t>ss</w:t>
      </w:r>
      <w:proofErr w:type="spellEnd"/>
      <w:r>
        <w:t xml:space="preserve">) </w:t>
      </w:r>
    </w:p>
    <w:p w:rsidR="00874732" w:rsidRDefault="00874732" w:rsidP="000A72EF">
      <w:pPr>
        <w:pStyle w:val="ListParagraph"/>
        <w:numPr>
          <w:ilvl w:val="0"/>
          <w:numId w:val="1"/>
        </w:numPr>
      </w:pPr>
      <w:r>
        <w:t>A Doll’s house (play)</w:t>
      </w:r>
    </w:p>
    <w:p w:rsidR="00874732" w:rsidRDefault="00874732" w:rsidP="000A72EF">
      <w:pPr>
        <w:pStyle w:val="ListParagraph"/>
        <w:numPr>
          <w:ilvl w:val="0"/>
          <w:numId w:val="1"/>
        </w:numPr>
      </w:pPr>
      <w:r>
        <w:t xml:space="preserve">Syntax </w:t>
      </w:r>
    </w:p>
    <w:p w:rsidR="00874732" w:rsidRDefault="00874732" w:rsidP="000A72EF">
      <w:pPr>
        <w:pStyle w:val="ListParagraph"/>
        <w:numPr>
          <w:ilvl w:val="0"/>
          <w:numId w:val="1"/>
        </w:numPr>
      </w:pPr>
      <w:r>
        <w:t>Literary periods</w:t>
      </w:r>
    </w:p>
    <w:p w:rsidR="00874732" w:rsidRDefault="00874732" w:rsidP="000A72EF">
      <w:pPr>
        <w:pStyle w:val="ListParagraph"/>
        <w:numPr>
          <w:ilvl w:val="0"/>
          <w:numId w:val="1"/>
        </w:numPr>
      </w:pPr>
      <w:r>
        <w:t xml:space="preserve">Poetry booklet stuff </w:t>
      </w:r>
    </w:p>
    <w:p w:rsidR="00874732" w:rsidRDefault="00874732" w:rsidP="00874732">
      <w:pPr>
        <w:ind w:left="360"/>
      </w:pPr>
    </w:p>
    <w:p w:rsidR="000A72EF" w:rsidRPr="000A72EF" w:rsidRDefault="000A72EF" w:rsidP="000A72EF">
      <w:pPr>
        <w:rPr>
          <w:b/>
        </w:rPr>
      </w:pPr>
      <w:r w:rsidRPr="000A72EF">
        <w:rPr>
          <w:b/>
        </w:rPr>
        <w:t>/40</w:t>
      </w:r>
      <w:r w:rsidRPr="000A72EF">
        <w:rPr>
          <w:b/>
        </w:rPr>
        <w:tab/>
        <w:t xml:space="preserve">Part B: Short Answer </w:t>
      </w:r>
    </w:p>
    <w:p w:rsidR="000A72EF" w:rsidRDefault="000A72EF" w:rsidP="000A72EF">
      <w:pPr>
        <w:pStyle w:val="ListParagraph"/>
        <w:numPr>
          <w:ilvl w:val="0"/>
          <w:numId w:val="2"/>
        </w:numPr>
      </w:pPr>
      <w:r>
        <w:t>Pencil Crayons</w:t>
      </w:r>
    </w:p>
    <w:p w:rsidR="000A72EF" w:rsidRDefault="000A72EF" w:rsidP="000A72EF">
      <w:pPr>
        <w:pStyle w:val="ListParagraph"/>
        <w:numPr>
          <w:ilvl w:val="0"/>
          <w:numId w:val="2"/>
        </w:numPr>
      </w:pPr>
      <w:r>
        <w:t>A Doll’s House (play)</w:t>
      </w:r>
    </w:p>
    <w:p w:rsidR="000A72EF" w:rsidRDefault="000A72EF" w:rsidP="000A72EF">
      <w:pPr>
        <w:pStyle w:val="ListParagraph"/>
        <w:numPr>
          <w:ilvl w:val="0"/>
          <w:numId w:val="2"/>
        </w:numPr>
      </w:pPr>
      <w:r>
        <w:t>Othello</w:t>
      </w:r>
    </w:p>
    <w:p w:rsidR="000A72EF" w:rsidRPr="001543FF" w:rsidRDefault="000A72EF" w:rsidP="000A72EF">
      <w:pPr>
        <w:pStyle w:val="ListParagraph"/>
        <w:numPr>
          <w:ilvl w:val="0"/>
          <w:numId w:val="2"/>
        </w:numPr>
      </w:pPr>
      <w:r>
        <w:t>Medea</w:t>
      </w:r>
    </w:p>
    <w:p w:rsidR="000A72EF" w:rsidRPr="000A72EF" w:rsidRDefault="000A72EF" w:rsidP="000A72EF">
      <w:pPr>
        <w:rPr>
          <w:b/>
        </w:rPr>
      </w:pPr>
      <w:r w:rsidRPr="000A72EF">
        <w:rPr>
          <w:b/>
        </w:rPr>
        <w:t xml:space="preserve">/30 </w:t>
      </w:r>
      <w:r w:rsidRPr="000A72EF">
        <w:rPr>
          <w:b/>
        </w:rPr>
        <w:tab/>
        <w:t>Part C: Long Answer Question</w:t>
      </w:r>
    </w:p>
    <w:p w:rsidR="000A72EF" w:rsidRPr="001543FF" w:rsidRDefault="000A72EF" w:rsidP="000A72EF">
      <w:r>
        <w:t xml:space="preserve">In a well-developed paragraph with a topic sentence, and concluding statement explain… (something to do with symbols that we have looked at throughout the </w:t>
      </w:r>
      <w:r w:rsidR="00874732">
        <w:t>semester) (2</w:t>
      </w:r>
      <w:r>
        <w:t xml:space="preserve">0) </w:t>
      </w:r>
    </w:p>
    <w:p w:rsidR="000A72EF" w:rsidRPr="001543FF" w:rsidRDefault="000A72EF" w:rsidP="000A72EF">
      <w:r>
        <w:t>/15</w:t>
      </w:r>
      <w:r w:rsidRPr="001543FF">
        <w:t>0</w:t>
      </w:r>
    </w:p>
    <w:p w:rsidR="000A72EF" w:rsidRDefault="00874732">
      <w:pPr>
        <w:rPr>
          <w:b/>
        </w:rPr>
      </w:pPr>
      <w:r>
        <w:rPr>
          <w:b/>
        </w:rPr>
        <w:t>/4</w:t>
      </w:r>
      <w:r w:rsidRPr="00874732">
        <w:rPr>
          <w:b/>
        </w:rPr>
        <w:t>0</w:t>
      </w:r>
      <w:r>
        <w:tab/>
      </w:r>
      <w:r w:rsidRPr="00874732">
        <w:rPr>
          <w:b/>
        </w:rPr>
        <w:t>Part D: Essay Question</w:t>
      </w:r>
    </w:p>
    <w:p w:rsidR="00874732" w:rsidRPr="00874732" w:rsidRDefault="00874732">
      <w:r w:rsidRPr="00874732">
        <w:t>To be done ahead of time.</w:t>
      </w:r>
      <w:r>
        <w:t xml:space="preserve"> We decide on our two options. </w:t>
      </w:r>
      <w:r w:rsidRPr="00874732">
        <w:t xml:space="preserve"> </w:t>
      </w:r>
      <w:r>
        <w:t xml:space="preserve">Blind prompt, 60 minutes (with options to stay for another 10 so really, 70), or open prompt and 45 minutes. </w:t>
      </w:r>
    </w:p>
    <w:p w:rsidR="00874732" w:rsidRDefault="00874732">
      <w:pPr>
        <w:rPr>
          <w:b/>
        </w:rPr>
      </w:pPr>
    </w:p>
    <w:p w:rsidR="00874732" w:rsidRPr="00874732" w:rsidRDefault="00874732">
      <w:pPr>
        <w:rPr>
          <w:b/>
        </w:rPr>
      </w:pPr>
    </w:p>
    <w:p w:rsidR="000A72EF" w:rsidRDefault="000A72EF">
      <w:r>
        <w:t xml:space="preserve">The AP vocabulary is not on this exam. I strongly suggest you look at your vocabulary over the summer for the AP test, and for short stories, poetry, Shakespearean Theatre and Greek Theatre. You will need all of these materials again for AP ELA 30. </w:t>
      </w:r>
    </w:p>
    <w:p w:rsidR="000A72EF" w:rsidRDefault="000A72EF"/>
    <w:p w:rsidR="000A72EF" w:rsidRDefault="000A72EF">
      <w:r>
        <w:t xml:space="preserve">Good luck. </w:t>
      </w:r>
    </w:p>
    <w:p w:rsidR="000A72EF" w:rsidRPr="000A72EF" w:rsidRDefault="000A72EF" w:rsidP="000A72EF"/>
    <w:p w:rsidR="000A72EF" w:rsidRPr="000A72EF" w:rsidRDefault="000A72EF" w:rsidP="000A72EF"/>
    <w:p w:rsidR="00874732" w:rsidRPr="007074FE" w:rsidRDefault="00874732" w:rsidP="00874732">
      <w:pPr>
        <w:rPr>
          <w:b/>
        </w:rPr>
      </w:pPr>
      <w:r w:rsidRPr="007074FE">
        <w:rPr>
          <w:b/>
        </w:rPr>
        <w:t>Taken from the 2014 AP Exam</w:t>
      </w:r>
    </w:p>
    <w:p w:rsidR="00874732" w:rsidRDefault="00874732" w:rsidP="00874732">
      <w:r>
        <w:t xml:space="preserve"> It has often been said that what we value can be determined only by what we sacrifice. Consider how this statement applies to a character from a novel or play. Select a character that has deliberately sacrificed, surrendered, or forfeited something in a way that highlights that character’s values. Then write a well-organized essay in which you analyze how the particular sacrifice illuminates the character’s values and provides a deeper understanding of the meaning of the work as a whole.</w:t>
      </w:r>
    </w:p>
    <w:p w:rsidR="00874732" w:rsidRDefault="00874732" w:rsidP="00874732">
      <w:r>
        <w:t xml:space="preserve">You may choose a novel or play from the list below or one of comparable literary merit. Do not merely summarize the plot. </w:t>
      </w:r>
    </w:p>
    <w:p w:rsidR="00874732" w:rsidRDefault="00874732" w:rsidP="00874732">
      <w:pPr>
        <w:rPr>
          <w:b/>
        </w:rPr>
      </w:pPr>
      <w:r w:rsidRPr="00A03961">
        <w:rPr>
          <w:b/>
          <w:sz w:val="36"/>
        </w:rPr>
        <w:t xml:space="preserve">Anything you want from ELA 20 that fits the prompt. </w:t>
      </w:r>
    </w:p>
    <w:p w:rsidR="00874732" w:rsidRDefault="00874732" w:rsidP="00874732">
      <w:pPr>
        <w:jc w:val="center"/>
        <w:rPr>
          <w:b/>
        </w:rPr>
      </w:pPr>
    </w:p>
    <w:p w:rsidR="00874732" w:rsidRPr="007074FE" w:rsidRDefault="00874732" w:rsidP="00874732">
      <w:pPr>
        <w:jc w:val="center"/>
        <w:rPr>
          <w:b/>
        </w:rPr>
      </w:pPr>
      <w:r w:rsidRPr="007074FE">
        <w:rPr>
          <w:b/>
        </w:rPr>
        <w:t>STOP</w:t>
      </w:r>
    </w:p>
    <w:p w:rsidR="00874732" w:rsidRPr="007074FE" w:rsidRDefault="00874732" w:rsidP="00874732">
      <w:pPr>
        <w:jc w:val="center"/>
        <w:rPr>
          <w:b/>
        </w:rPr>
      </w:pPr>
      <w:r w:rsidRPr="007074FE">
        <w:rPr>
          <w:b/>
        </w:rPr>
        <w:t>END OF EXAM</w:t>
      </w:r>
    </w:p>
    <w:p w:rsidR="005541E7" w:rsidRDefault="005541E7" w:rsidP="000A72EF"/>
    <w:p w:rsidR="00874732" w:rsidRDefault="00874732" w:rsidP="000A72EF"/>
    <w:p w:rsidR="00874732" w:rsidRDefault="00874732" w:rsidP="000A72EF"/>
    <w:p w:rsidR="00874732" w:rsidRDefault="00874732" w:rsidP="000A72EF"/>
    <w:p w:rsidR="00874732" w:rsidRDefault="00874732" w:rsidP="000A72EF"/>
    <w:p w:rsidR="00874732" w:rsidRDefault="00874732" w:rsidP="000A72EF"/>
    <w:p w:rsidR="00874732" w:rsidRDefault="00874732" w:rsidP="000A72EF"/>
    <w:p w:rsidR="00874732" w:rsidRDefault="00874732" w:rsidP="000A72EF"/>
    <w:p w:rsidR="00874732" w:rsidRDefault="00874732" w:rsidP="000A72EF"/>
    <w:p w:rsidR="00874732" w:rsidRDefault="00874732" w:rsidP="000A72EF"/>
    <w:p w:rsidR="00874732" w:rsidRDefault="00874732" w:rsidP="000A72EF"/>
    <w:p w:rsidR="00874732" w:rsidRDefault="00874732" w:rsidP="000A72EF"/>
    <w:p w:rsidR="00874732" w:rsidRDefault="00874732" w:rsidP="000A72EF"/>
    <w:p w:rsidR="00874732" w:rsidRDefault="00874732" w:rsidP="000A72EF"/>
    <w:p w:rsidR="00874732" w:rsidRDefault="00874732" w:rsidP="000A72EF"/>
    <w:p w:rsidR="00874732" w:rsidRDefault="00874732" w:rsidP="000A72EF"/>
    <w:p w:rsidR="00874732" w:rsidRDefault="00874732" w:rsidP="000A72EF"/>
    <w:p w:rsidR="00874732" w:rsidRDefault="00874732" w:rsidP="000A72EF">
      <w:pPr>
        <w:sectPr w:rsidR="00874732">
          <w:pgSz w:w="12240" w:h="15840"/>
          <w:pgMar w:top="1440" w:right="1440" w:bottom="1440" w:left="1440" w:header="720" w:footer="720" w:gutter="0"/>
          <w:cols w:space="720"/>
          <w:docGrid w:linePitch="360"/>
        </w:sectPr>
      </w:pPr>
    </w:p>
    <w:p w:rsidR="00874732" w:rsidRPr="0062150F" w:rsidRDefault="00874732" w:rsidP="00874732">
      <w:pPr>
        <w:jc w:val="center"/>
        <w:rPr>
          <w:b/>
          <w:sz w:val="28"/>
          <w:szCs w:val="28"/>
        </w:rPr>
      </w:pPr>
      <w:r>
        <w:rPr>
          <w:b/>
          <w:sz w:val="28"/>
          <w:szCs w:val="28"/>
        </w:rPr>
        <w:t xml:space="preserve">Literary Essay Rubric (TIMED) </w:t>
      </w:r>
      <w:bookmarkStart w:id="0" w:name="_GoBack"/>
      <w:bookmarkEnd w:id="0"/>
    </w:p>
    <w:p w:rsidR="00874732" w:rsidRPr="0062150F" w:rsidRDefault="00874732" w:rsidP="00874732">
      <w:pPr>
        <w:jc w:val="center"/>
        <w:rPr>
          <w:b/>
          <w:sz w:val="24"/>
          <w:szCs w:val="24"/>
        </w:rPr>
      </w:pPr>
      <w:r w:rsidRPr="0062150F">
        <w:rPr>
          <w:b/>
          <w:sz w:val="24"/>
          <w:szCs w:val="24"/>
        </w:rPr>
        <w:t>Name: ________</w:t>
      </w:r>
      <w:r>
        <w:rPr>
          <w:b/>
          <w:sz w:val="24"/>
          <w:szCs w:val="24"/>
        </w:rPr>
        <w:t>____________________________</w:t>
      </w:r>
      <w:r>
        <w:rPr>
          <w:b/>
          <w:sz w:val="24"/>
          <w:szCs w:val="24"/>
        </w:rPr>
        <w:tab/>
      </w:r>
      <w:r>
        <w:rPr>
          <w:b/>
          <w:sz w:val="24"/>
          <w:szCs w:val="24"/>
        </w:rPr>
        <w:tab/>
      </w:r>
      <w:r w:rsidRPr="0062150F">
        <w:rPr>
          <w:b/>
          <w:sz w:val="24"/>
          <w:szCs w:val="24"/>
        </w:rPr>
        <w:t>Class: ____</w:t>
      </w:r>
      <w:r>
        <w:rPr>
          <w:b/>
          <w:sz w:val="24"/>
          <w:szCs w:val="24"/>
        </w:rPr>
        <w:t>________</w:t>
      </w:r>
      <w:r w:rsidRPr="0062150F">
        <w:rPr>
          <w:b/>
          <w:sz w:val="24"/>
          <w:szCs w:val="24"/>
        </w:rPr>
        <w:t>___________</w:t>
      </w:r>
      <w:r>
        <w:rPr>
          <w:b/>
          <w:sz w:val="24"/>
          <w:szCs w:val="24"/>
        </w:rPr>
        <w:tab/>
      </w:r>
      <w:r>
        <w:rPr>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2395"/>
        <w:gridCol w:w="2395"/>
        <w:gridCol w:w="2395"/>
        <w:gridCol w:w="2395"/>
        <w:gridCol w:w="2402"/>
      </w:tblGrid>
      <w:tr w:rsidR="00874732" w:rsidRPr="00213CD9" w:rsidTr="00302E80">
        <w:tc>
          <w:tcPr>
            <w:tcW w:w="2436" w:type="dxa"/>
          </w:tcPr>
          <w:p w:rsidR="00874732" w:rsidRPr="00213CD9" w:rsidRDefault="00874732" w:rsidP="00302E80">
            <w:pPr>
              <w:spacing w:after="0" w:line="240" w:lineRule="auto"/>
            </w:pPr>
          </w:p>
        </w:tc>
        <w:tc>
          <w:tcPr>
            <w:tcW w:w="2436" w:type="dxa"/>
          </w:tcPr>
          <w:p w:rsidR="00874732" w:rsidRPr="00D70607" w:rsidRDefault="00874732" w:rsidP="00302E80">
            <w:pPr>
              <w:spacing w:after="0" w:line="240" w:lineRule="auto"/>
              <w:jc w:val="center"/>
              <w:rPr>
                <w:b/>
                <w:sz w:val="28"/>
                <w:szCs w:val="28"/>
              </w:rPr>
            </w:pPr>
            <w:r w:rsidRPr="00D70607">
              <w:rPr>
                <w:b/>
                <w:sz w:val="28"/>
                <w:szCs w:val="28"/>
              </w:rPr>
              <w:t>5</w:t>
            </w:r>
          </w:p>
        </w:tc>
        <w:tc>
          <w:tcPr>
            <w:tcW w:w="2436" w:type="dxa"/>
          </w:tcPr>
          <w:p w:rsidR="00874732" w:rsidRPr="00D70607" w:rsidRDefault="00874732" w:rsidP="00302E80">
            <w:pPr>
              <w:spacing w:after="0" w:line="240" w:lineRule="auto"/>
              <w:jc w:val="center"/>
              <w:rPr>
                <w:b/>
                <w:sz w:val="28"/>
                <w:szCs w:val="28"/>
              </w:rPr>
            </w:pPr>
            <w:r w:rsidRPr="00D70607">
              <w:rPr>
                <w:b/>
                <w:sz w:val="28"/>
                <w:szCs w:val="28"/>
              </w:rPr>
              <w:t>4</w:t>
            </w:r>
          </w:p>
        </w:tc>
        <w:tc>
          <w:tcPr>
            <w:tcW w:w="2436" w:type="dxa"/>
          </w:tcPr>
          <w:p w:rsidR="00874732" w:rsidRPr="00D70607" w:rsidRDefault="00874732" w:rsidP="00302E80">
            <w:pPr>
              <w:spacing w:after="0" w:line="240" w:lineRule="auto"/>
              <w:jc w:val="center"/>
              <w:rPr>
                <w:b/>
                <w:sz w:val="28"/>
                <w:szCs w:val="28"/>
              </w:rPr>
            </w:pPr>
            <w:r w:rsidRPr="00D70607">
              <w:rPr>
                <w:b/>
                <w:sz w:val="28"/>
                <w:szCs w:val="28"/>
              </w:rPr>
              <w:t>3</w:t>
            </w:r>
          </w:p>
        </w:tc>
        <w:tc>
          <w:tcPr>
            <w:tcW w:w="2436" w:type="dxa"/>
          </w:tcPr>
          <w:p w:rsidR="00874732" w:rsidRPr="00D70607" w:rsidRDefault="00874732" w:rsidP="00302E80">
            <w:pPr>
              <w:spacing w:after="0" w:line="240" w:lineRule="auto"/>
              <w:jc w:val="center"/>
              <w:rPr>
                <w:b/>
                <w:sz w:val="28"/>
                <w:szCs w:val="28"/>
              </w:rPr>
            </w:pPr>
            <w:r w:rsidRPr="00D70607">
              <w:rPr>
                <w:b/>
                <w:sz w:val="28"/>
                <w:szCs w:val="28"/>
              </w:rPr>
              <w:t>2</w:t>
            </w:r>
          </w:p>
        </w:tc>
        <w:tc>
          <w:tcPr>
            <w:tcW w:w="2436" w:type="dxa"/>
          </w:tcPr>
          <w:p w:rsidR="00874732" w:rsidRPr="00D70607" w:rsidRDefault="00874732" w:rsidP="00302E80">
            <w:pPr>
              <w:spacing w:after="0" w:line="240" w:lineRule="auto"/>
              <w:jc w:val="center"/>
              <w:rPr>
                <w:b/>
                <w:sz w:val="28"/>
                <w:szCs w:val="28"/>
              </w:rPr>
            </w:pPr>
            <w:r w:rsidRPr="00D70607">
              <w:rPr>
                <w:b/>
                <w:sz w:val="28"/>
                <w:szCs w:val="28"/>
              </w:rPr>
              <w:t>1</w:t>
            </w:r>
          </w:p>
        </w:tc>
      </w:tr>
      <w:tr w:rsidR="00874732" w:rsidRPr="00213CD9" w:rsidTr="00302E80">
        <w:tc>
          <w:tcPr>
            <w:tcW w:w="2436" w:type="dxa"/>
          </w:tcPr>
          <w:p w:rsidR="00874732" w:rsidRDefault="00874732" w:rsidP="00302E80">
            <w:pPr>
              <w:spacing w:after="0" w:line="240" w:lineRule="auto"/>
              <w:rPr>
                <w:b/>
                <w:sz w:val="28"/>
                <w:szCs w:val="28"/>
              </w:rPr>
            </w:pPr>
            <w:r w:rsidRPr="00D70607">
              <w:rPr>
                <w:b/>
                <w:sz w:val="28"/>
                <w:szCs w:val="28"/>
              </w:rPr>
              <w:t>Content</w:t>
            </w:r>
          </w:p>
          <w:p w:rsidR="00874732" w:rsidRPr="00D70607" w:rsidRDefault="00874732" w:rsidP="00302E80">
            <w:pPr>
              <w:spacing w:after="0" w:line="240" w:lineRule="auto"/>
              <w:rPr>
                <w:b/>
                <w:sz w:val="28"/>
                <w:szCs w:val="28"/>
              </w:rPr>
            </w:pPr>
            <w:r>
              <w:rPr>
                <w:b/>
                <w:sz w:val="28"/>
                <w:szCs w:val="28"/>
              </w:rPr>
              <w:t>(x4)</w:t>
            </w:r>
          </w:p>
        </w:tc>
        <w:tc>
          <w:tcPr>
            <w:tcW w:w="2436" w:type="dxa"/>
          </w:tcPr>
          <w:p w:rsidR="00874732" w:rsidRPr="00D70607" w:rsidRDefault="00874732" w:rsidP="00302E80">
            <w:pPr>
              <w:spacing w:after="0" w:line="240" w:lineRule="auto"/>
              <w:rPr>
                <w:sz w:val="20"/>
                <w:szCs w:val="20"/>
              </w:rPr>
            </w:pPr>
            <w:r w:rsidRPr="00D70607">
              <w:rPr>
                <w:sz w:val="20"/>
                <w:szCs w:val="20"/>
              </w:rPr>
              <w:t>-addresses all aspects of the topic/question</w:t>
            </w:r>
          </w:p>
          <w:p w:rsidR="00874732" w:rsidRPr="00D70607" w:rsidRDefault="00874732" w:rsidP="00302E80">
            <w:pPr>
              <w:spacing w:after="0" w:line="240" w:lineRule="auto"/>
              <w:rPr>
                <w:sz w:val="20"/>
                <w:szCs w:val="20"/>
              </w:rPr>
            </w:pPr>
            <w:r w:rsidRPr="00D70607">
              <w:rPr>
                <w:sz w:val="20"/>
                <w:szCs w:val="20"/>
              </w:rPr>
              <w:t>-offers specific support for ideas</w:t>
            </w:r>
          </w:p>
          <w:p w:rsidR="00874732" w:rsidRPr="00D70607" w:rsidRDefault="00874732" w:rsidP="00302E80">
            <w:pPr>
              <w:spacing w:after="0" w:line="240" w:lineRule="auto"/>
              <w:rPr>
                <w:sz w:val="20"/>
                <w:szCs w:val="20"/>
              </w:rPr>
            </w:pPr>
            <w:r w:rsidRPr="00D70607">
              <w:rPr>
                <w:sz w:val="20"/>
                <w:szCs w:val="20"/>
              </w:rPr>
              <w:t>-exceeds reading expectations that are r</w:t>
            </w:r>
            <w:r>
              <w:rPr>
                <w:sz w:val="20"/>
                <w:szCs w:val="20"/>
              </w:rPr>
              <w:t>elevant to the topic</w:t>
            </w:r>
          </w:p>
        </w:tc>
        <w:tc>
          <w:tcPr>
            <w:tcW w:w="2436" w:type="dxa"/>
          </w:tcPr>
          <w:p w:rsidR="00874732" w:rsidRPr="00D70607" w:rsidRDefault="00874732" w:rsidP="00302E80">
            <w:pPr>
              <w:spacing w:after="0" w:line="240" w:lineRule="auto"/>
              <w:rPr>
                <w:sz w:val="20"/>
                <w:szCs w:val="20"/>
              </w:rPr>
            </w:pPr>
            <w:r w:rsidRPr="00D70607">
              <w:rPr>
                <w:sz w:val="20"/>
                <w:szCs w:val="20"/>
              </w:rPr>
              <w:t>-addresses most aspects of the topic/question</w:t>
            </w:r>
          </w:p>
          <w:p w:rsidR="00874732" w:rsidRPr="00D70607" w:rsidRDefault="00874732" w:rsidP="00302E80">
            <w:pPr>
              <w:spacing w:after="0" w:line="240" w:lineRule="auto"/>
              <w:rPr>
                <w:sz w:val="20"/>
                <w:szCs w:val="20"/>
              </w:rPr>
            </w:pPr>
            <w:r w:rsidRPr="00D70607">
              <w:rPr>
                <w:sz w:val="20"/>
                <w:szCs w:val="20"/>
              </w:rPr>
              <w:t>-offers adequate support for ideas</w:t>
            </w:r>
          </w:p>
          <w:p w:rsidR="00874732" w:rsidRPr="00D70607" w:rsidRDefault="00874732" w:rsidP="00302E80">
            <w:pPr>
              <w:spacing w:after="0" w:line="240" w:lineRule="auto"/>
              <w:rPr>
                <w:sz w:val="20"/>
                <w:szCs w:val="20"/>
              </w:rPr>
            </w:pPr>
            <w:r w:rsidRPr="00D70607">
              <w:rPr>
                <w:sz w:val="20"/>
                <w:szCs w:val="20"/>
              </w:rPr>
              <w:t>-recognizes wide reading of sources</w:t>
            </w:r>
            <w:r>
              <w:rPr>
                <w:sz w:val="20"/>
                <w:szCs w:val="20"/>
              </w:rPr>
              <w:t xml:space="preserve"> that are relevant to the topic</w:t>
            </w:r>
          </w:p>
        </w:tc>
        <w:tc>
          <w:tcPr>
            <w:tcW w:w="2436" w:type="dxa"/>
          </w:tcPr>
          <w:p w:rsidR="00874732" w:rsidRPr="00D70607" w:rsidRDefault="00874732" w:rsidP="00302E80">
            <w:pPr>
              <w:spacing w:after="0" w:line="240" w:lineRule="auto"/>
              <w:rPr>
                <w:sz w:val="20"/>
                <w:szCs w:val="20"/>
              </w:rPr>
            </w:pPr>
            <w:r w:rsidRPr="00D70607">
              <w:rPr>
                <w:sz w:val="20"/>
                <w:szCs w:val="20"/>
              </w:rPr>
              <w:t>-addresses some aspects of the topic/question</w:t>
            </w:r>
          </w:p>
          <w:p w:rsidR="00874732" w:rsidRPr="00D70607" w:rsidRDefault="00874732" w:rsidP="00302E80">
            <w:pPr>
              <w:spacing w:after="0" w:line="240" w:lineRule="auto"/>
              <w:rPr>
                <w:sz w:val="20"/>
                <w:szCs w:val="20"/>
              </w:rPr>
            </w:pPr>
            <w:r w:rsidRPr="00D70607">
              <w:rPr>
                <w:sz w:val="20"/>
                <w:szCs w:val="20"/>
              </w:rPr>
              <w:t>-offers partial and/or general ideas</w:t>
            </w:r>
          </w:p>
          <w:p w:rsidR="00874732" w:rsidRPr="00D70607" w:rsidRDefault="00874732" w:rsidP="00302E80">
            <w:pPr>
              <w:spacing w:after="0" w:line="240" w:lineRule="auto"/>
              <w:rPr>
                <w:sz w:val="20"/>
                <w:szCs w:val="20"/>
              </w:rPr>
            </w:pPr>
            <w:r w:rsidRPr="00D70607">
              <w:rPr>
                <w:sz w:val="20"/>
                <w:szCs w:val="20"/>
              </w:rPr>
              <w:t>-adequate (minimum) reading</w:t>
            </w:r>
          </w:p>
        </w:tc>
        <w:tc>
          <w:tcPr>
            <w:tcW w:w="2436" w:type="dxa"/>
          </w:tcPr>
          <w:p w:rsidR="00874732" w:rsidRPr="00D70607" w:rsidRDefault="00874732" w:rsidP="00302E80">
            <w:pPr>
              <w:spacing w:after="0" w:line="240" w:lineRule="auto"/>
              <w:rPr>
                <w:sz w:val="20"/>
                <w:szCs w:val="20"/>
              </w:rPr>
            </w:pPr>
            <w:r w:rsidRPr="00D70607">
              <w:rPr>
                <w:sz w:val="20"/>
                <w:szCs w:val="20"/>
              </w:rPr>
              <w:t>-addresses few aspects of the topic/question</w:t>
            </w:r>
          </w:p>
          <w:p w:rsidR="00874732" w:rsidRPr="00D70607" w:rsidRDefault="00874732" w:rsidP="00302E80">
            <w:pPr>
              <w:spacing w:after="0" w:line="240" w:lineRule="auto"/>
              <w:rPr>
                <w:sz w:val="20"/>
                <w:szCs w:val="20"/>
              </w:rPr>
            </w:pPr>
            <w:r w:rsidRPr="00D70607">
              <w:rPr>
                <w:sz w:val="20"/>
                <w:szCs w:val="20"/>
              </w:rPr>
              <w:t>-offers little support for ideas</w:t>
            </w:r>
          </w:p>
          <w:p w:rsidR="00874732" w:rsidRPr="00D70607" w:rsidRDefault="00874732" w:rsidP="00302E80">
            <w:pPr>
              <w:spacing w:after="0" w:line="240" w:lineRule="auto"/>
              <w:rPr>
                <w:sz w:val="20"/>
                <w:szCs w:val="20"/>
              </w:rPr>
            </w:pPr>
            <w:r w:rsidRPr="00D70607">
              <w:rPr>
                <w:sz w:val="20"/>
                <w:szCs w:val="20"/>
              </w:rPr>
              <w:t>-recognizes some time spent reading about the topic</w:t>
            </w:r>
          </w:p>
        </w:tc>
        <w:tc>
          <w:tcPr>
            <w:tcW w:w="2436" w:type="dxa"/>
          </w:tcPr>
          <w:p w:rsidR="00874732" w:rsidRPr="00D70607" w:rsidRDefault="00874732" w:rsidP="00302E80">
            <w:pPr>
              <w:spacing w:after="0" w:line="240" w:lineRule="auto"/>
              <w:rPr>
                <w:sz w:val="20"/>
                <w:szCs w:val="20"/>
              </w:rPr>
            </w:pPr>
            <w:r w:rsidRPr="00D70607">
              <w:rPr>
                <w:sz w:val="20"/>
                <w:szCs w:val="20"/>
              </w:rPr>
              <w:t>-barely addresses the topic/question</w:t>
            </w:r>
          </w:p>
          <w:p w:rsidR="00874732" w:rsidRPr="00D70607" w:rsidRDefault="00874732" w:rsidP="00302E80">
            <w:pPr>
              <w:spacing w:after="0" w:line="240" w:lineRule="auto"/>
              <w:rPr>
                <w:sz w:val="20"/>
                <w:szCs w:val="20"/>
              </w:rPr>
            </w:pPr>
            <w:r w:rsidRPr="00D70607">
              <w:rPr>
                <w:sz w:val="20"/>
                <w:szCs w:val="20"/>
              </w:rPr>
              <w:t>-offers little or no support for ideas</w:t>
            </w:r>
          </w:p>
          <w:p w:rsidR="00874732" w:rsidRPr="00D70607" w:rsidRDefault="00874732" w:rsidP="00302E80">
            <w:pPr>
              <w:spacing w:after="0" w:line="240" w:lineRule="auto"/>
              <w:rPr>
                <w:sz w:val="20"/>
                <w:szCs w:val="20"/>
              </w:rPr>
            </w:pPr>
            <w:r w:rsidRPr="00D70607">
              <w:rPr>
                <w:sz w:val="20"/>
                <w:szCs w:val="20"/>
              </w:rPr>
              <w:t>-below acceptable amount of reading done</w:t>
            </w:r>
          </w:p>
        </w:tc>
      </w:tr>
      <w:tr w:rsidR="00874732" w:rsidRPr="00213CD9" w:rsidTr="00302E80">
        <w:tc>
          <w:tcPr>
            <w:tcW w:w="2436" w:type="dxa"/>
          </w:tcPr>
          <w:p w:rsidR="00874732" w:rsidRDefault="00874732" w:rsidP="00302E80">
            <w:pPr>
              <w:spacing w:after="0" w:line="240" w:lineRule="auto"/>
              <w:rPr>
                <w:b/>
                <w:sz w:val="28"/>
                <w:szCs w:val="28"/>
              </w:rPr>
            </w:pPr>
            <w:r w:rsidRPr="00D70607">
              <w:rPr>
                <w:b/>
                <w:sz w:val="28"/>
                <w:szCs w:val="28"/>
              </w:rPr>
              <w:t>Organization</w:t>
            </w:r>
          </w:p>
          <w:p w:rsidR="00874732" w:rsidRPr="00D70607" w:rsidRDefault="00874732" w:rsidP="00302E80">
            <w:pPr>
              <w:spacing w:after="0" w:line="240" w:lineRule="auto"/>
              <w:rPr>
                <w:b/>
                <w:sz w:val="28"/>
                <w:szCs w:val="28"/>
              </w:rPr>
            </w:pPr>
            <w:r>
              <w:rPr>
                <w:b/>
                <w:sz w:val="28"/>
                <w:szCs w:val="28"/>
              </w:rPr>
              <w:t>(x2)</w:t>
            </w:r>
          </w:p>
        </w:tc>
        <w:tc>
          <w:tcPr>
            <w:tcW w:w="2436" w:type="dxa"/>
          </w:tcPr>
          <w:p w:rsidR="00874732" w:rsidRPr="00D70607" w:rsidRDefault="00874732" w:rsidP="00302E80">
            <w:pPr>
              <w:spacing w:after="0" w:line="240" w:lineRule="auto"/>
              <w:rPr>
                <w:sz w:val="20"/>
                <w:szCs w:val="20"/>
              </w:rPr>
            </w:pPr>
            <w:r w:rsidRPr="00D70607">
              <w:rPr>
                <w:sz w:val="20"/>
                <w:szCs w:val="20"/>
              </w:rPr>
              <w:t>-organizes ideas logically and coherently</w:t>
            </w:r>
          </w:p>
          <w:p w:rsidR="00874732" w:rsidRPr="00D70607" w:rsidRDefault="00874732" w:rsidP="00302E80">
            <w:pPr>
              <w:spacing w:after="0" w:line="240" w:lineRule="auto"/>
              <w:rPr>
                <w:sz w:val="20"/>
                <w:szCs w:val="20"/>
              </w:rPr>
            </w:pPr>
            <w:r w:rsidRPr="00D70607">
              <w:rPr>
                <w:sz w:val="20"/>
                <w:szCs w:val="20"/>
              </w:rPr>
              <w:t>-creates a superior introduction</w:t>
            </w:r>
          </w:p>
          <w:p w:rsidR="00874732" w:rsidRPr="00D70607" w:rsidRDefault="00874732" w:rsidP="00302E80">
            <w:pPr>
              <w:spacing w:after="0" w:line="240" w:lineRule="auto"/>
              <w:rPr>
                <w:sz w:val="20"/>
                <w:szCs w:val="20"/>
              </w:rPr>
            </w:pPr>
            <w:r w:rsidRPr="00D70607">
              <w:rPr>
                <w:sz w:val="20"/>
                <w:szCs w:val="20"/>
              </w:rPr>
              <w:t>-creates a superior conclusion</w:t>
            </w:r>
          </w:p>
        </w:tc>
        <w:tc>
          <w:tcPr>
            <w:tcW w:w="2436" w:type="dxa"/>
          </w:tcPr>
          <w:p w:rsidR="00874732" w:rsidRPr="00D70607" w:rsidRDefault="00874732" w:rsidP="00302E80">
            <w:pPr>
              <w:spacing w:after="0" w:line="240" w:lineRule="auto"/>
              <w:rPr>
                <w:sz w:val="20"/>
                <w:szCs w:val="20"/>
              </w:rPr>
            </w:pPr>
            <w:r w:rsidRPr="00D70607">
              <w:rPr>
                <w:sz w:val="20"/>
                <w:szCs w:val="20"/>
              </w:rPr>
              <w:t>-organizes most ideas logically and coherently</w:t>
            </w:r>
          </w:p>
          <w:p w:rsidR="00874732" w:rsidRPr="00D70607" w:rsidRDefault="00874732" w:rsidP="00302E80">
            <w:pPr>
              <w:spacing w:after="0" w:line="240" w:lineRule="auto"/>
              <w:rPr>
                <w:sz w:val="20"/>
                <w:szCs w:val="20"/>
              </w:rPr>
            </w:pPr>
            <w:r w:rsidRPr="00D70607">
              <w:rPr>
                <w:sz w:val="20"/>
                <w:szCs w:val="20"/>
              </w:rPr>
              <w:t>-creates a very good introduction</w:t>
            </w:r>
          </w:p>
          <w:p w:rsidR="00874732" w:rsidRPr="00D70607" w:rsidRDefault="00874732" w:rsidP="00302E80">
            <w:pPr>
              <w:spacing w:after="0" w:line="240" w:lineRule="auto"/>
              <w:rPr>
                <w:sz w:val="20"/>
                <w:szCs w:val="20"/>
              </w:rPr>
            </w:pPr>
            <w:r w:rsidRPr="00D70607">
              <w:rPr>
                <w:sz w:val="20"/>
                <w:szCs w:val="20"/>
              </w:rPr>
              <w:t>-creates a very good conclusion</w:t>
            </w:r>
          </w:p>
        </w:tc>
        <w:tc>
          <w:tcPr>
            <w:tcW w:w="2436" w:type="dxa"/>
          </w:tcPr>
          <w:p w:rsidR="00874732" w:rsidRPr="00D70607" w:rsidRDefault="00874732" w:rsidP="00302E80">
            <w:pPr>
              <w:spacing w:after="0" w:line="240" w:lineRule="auto"/>
              <w:rPr>
                <w:sz w:val="20"/>
                <w:szCs w:val="20"/>
              </w:rPr>
            </w:pPr>
            <w:r w:rsidRPr="00D70607">
              <w:rPr>
                <w:sz w:val="20"/>
                <w:szCs w:val="20"/>
              </w:rPr>
              <w:t>-organizes some ideas logically and coherently</w:t>
            </w:r>
          </w:p>
          <w:p w:rsidR="00874732" w:rsidRPr="00D70607" w:rsidRDefault="00874732" w:rsidP="00302E80">
            <w:pPr>
              <w:spacing w:after="0" w:line="240" w:lineRule="auto"/>
              <w:rPr>
                <w:sz w:val="20"/>
                <w:szCs w:val="20"/>
              </w:rPr>
            </w:pPr>
            <w:r w:rsidRPr="00D70607">
              <w:rPr>
                <w:sz w:val="20"/>
                <w:szCs w:val="20"/>
              </w:rPr>
              <w:t>-creates a good introduction</w:t>
            </w:r>
          </w:p>
          <w:p w:rsidR="00874732" w:rsidRPr="00D70607" w:rsidRDefault="00874732" w:rsidP="00302E80">
            <w:pPr>
              <w:spacing w:after="0" w:line="240" w:lineRule="auto"/>
              <w:rPr>
                <w:sz w:val="20"/>
                <w:szCs w:val="20"/>
              </w:rPr>
            </w:pPr>
            <w:r w:rsidRPr="00D70607">
              <w:rPr>
                <w:sz w:val="20"/>
                <w:szCs w:val="20"/>
              </w:rPr>
              <w:t>-creates a good conclusion</w:t>
            </w:r>
          </w:p>
        </w:tc>
        <w:tc>
          <w:tcPr>
            <w:tcW w:w="2436" w:type="dxa"/>
          </w:tcPr>
          <w:p w:rsidR="00874732" w:rsidRPr="00D70607" w:rsidRDefault="00874732" w:rsidP="00302E80">
            <w:pPr>
              <w:spacing w:after="0" w:line="240" w:lineRule="auto"/>
              <w:rPr>
                <w:sz w:val="20"/>
                <w:szCs w:val="20"/>
              </w:rPr>
            </w:pPr>
            <w:r w:rsidRPr="00D70607">
              <w:rPr>
                <w:sz w:val="20"/>
                <w:szCs w:val="20"/>
              </w:rPr>
              <w:t>-organizes few ideas logically and coherently</w:t>
            </w:r>
          </w:p>
          <w:p w:rsidR="00874732" w:rsidRPr="00D70607" w:rsidRDefault="00874732" w:rsidP="00302E80">
            <w:pPr>
              <w:spacing w:after="0" w:line="240" w:lineRule="auto"/>
              <w:rPr>
                <w:sz w:val="20"/>
                <w:szCs w:val="20"/>
              </w:rPr>
            </w:pPr>
            <w:r w:rsidRPr="00D70607">
              <w:rPr>
                <w:sz w:val="20"/>
                <w:szCs w:val="20"/>
              </w:rPr>
              <w:t>-creates an adequate introduction</w:t>
            </w:r>
          </w:p>
          <w:p w:rsidR="00874732" w:rsidRPr="00D70607" w:rsidRDefault="00874732" w:rsidP="00302E80">
            <w:pPr>
              <w:spacing w:after="0" w:line="240" w:lineRule="auto"/>
              <w:rPr>
                <w:sz w:val="20"/>
                <w:szCs w:val="20"/>
              </w:rPr>
            </w:pPr>
            <w:r w:rsidRPr="00D70607">
              <w:rPr>
                <w:sz w:val="20"/>
                <w:szCs w:val="20"/>
              </w:rPr>
              <w:t>-creates an adequate conclusion</w:t>
            </w:r>
          </w:p>
        </w:tc>
        <w:tc>
          <w:tcPr>
            <w:tcW w:w="2436" w:type="dxa"/>
          </w:tcPr>
          <w:p w:rsidR="00874732" w:rsidRPr="00D70607" w:rsidRDefault="00874732" w:rsidP="00302E80">
            <w:pPr>
              <w:spacing w:after="0" w:line="240" w:lineRule="auto"/>
              <w:rPr>
                <w:sz w:val="20"/>
                <w:szCs w:val="20"/>
              </w:rPr>
            </w:pPr>
            <w:r w:rsidRPr="00D70607">
              <w:rPr>
                <w:sz w:val="20"/>
                <w:szCs w:val="20"/>
              </w:rPr>
              <w:t>-lacks organization and coherence</w:t>
            </w:r>
          </w:p>
          <w:p w:rsidR="00874732" w:rsidRPr="00D70607" w:rsidRDefault="00874732" w:rsidP="00302E80">
            <w:pPr>
              <w:spacing w:after="0" w:line="240" w:lineRule="auto"/>
              <w:rPr>
                <w:sz w:val="20"/>
                <w:szCs w:val="20"/>
              </w:rPr>
            </w:pPr>
            <w:r w:rsidRPr="00D70607">
              <w:rPr>
                <w:sz w:val="20"/>
                <w:szCs w:val="20"/>
              </w:rPr>
              <w:t>-introduction is very weak/ineffective</w:t>
            </w:r>
          </w:p>
          <w:p w:rsidR="00874732" w:rsidRPr="00D70607" w:rsidRDefault="00874732" w:rsidP="00302E80">
            <w:pPr>
              <w:spacing w:after="0" w:line="240" w:lineRule="auto"/>
              <w:rPr>
                <w:sz w:val="20"/>
                <w:szCs w:val="20"/>
              </w:rPr>
            </w:pPr>
            <w:r w:rsidRPr="00D70607">
              <w:rPr>
                <w:sz w:val="20"/>
                <w:szCs w:val="20"/>
              </w:rPr>
              <w:t>-conclusion is very weak/ineffective</w:t>
            </w:r>
          </w:p>
        </w:tc>
      </w:tr>
      <w:tr w:rsidR="00874732" w:rsidRPr="00213CD9" w:rsidTr="00302E80">
        <w:tc>
          <w:tcPr>
            <w:tcW w:w="2436" w:type="dxa"/>
          </w:tcPr>
          <w:p w:rsidR="00874732" w:rsidRDefault="00874732" w:rsidP="00302E80">
            <w:pPr>
              <w:spacing w:after="0" w:line="240" w:lineRule="auto"/>
              <w:rPr>
                <w:b/>
                <w:sz w:val="28"/>
                <w:szCs w:val="28"/>
              </w:rPr>
            </w:pPr>
            <w:r w:rsidRPr="00D70607">
              <w:rPr>
                <w:b/>
                <w:sz w:val="28"/>
                <w:szCs w:val="28"/>
              </w:rPr>
              <w:t>Style</w:t>
            </w:r>
          </w:p>
          <w:p w:rsidR="00874732" w:rsidRPr="00D70607" w:rsidRDefault="00874732" w:rsidP="00302E80">
            <w:pPr>
              <w:spacing w:after="0" w:line="240" w:lineRule="auto"/>
              <w:rPr>
                <w:b/>
                <w:sz w:val="28"/>
                <w:szCs w:val="28"/>
              </w:rPr>
            </w:pPr>
          </w:p>
        </w:tc>
        <w:tc>
          <w:tcPr>
            <w:tcW w:w="2436" w:type="dxa"/>
          </w:tcPr>
          <w:p w:rsidR="00874732" w:rsidRPr="00D70607" w:rsidRDefault="00874732" w:rsidP="00302E80">
            <w:pPr>
              <w:spacing w:after="0" w:line="240" w:lineRule="auto"/>
              <w:rPr>
                <w:sz w:val="20"/>
                <w:szCs w:val="20"/>
              </w:rPr>
            </w:pPr>
            <w:r w:rsidRPr="00D70607">
              <w:rPr>
                <w:sz w:val="20"/>
                <w:szCs w:val="20"/>
              </w:rPr>
              <w:t>-uses clear and varied sentences</w:t>
            </w:r>
          </w:p>
          <w:p w:rsidR="00874732" w:rsidRPr="00D70607" w:rsidRDefault="00874732" w:rsidP="00302E80">
            <w:pPr>
              <w:spacing w:after="0" w:line="240" w:lineRule="auto"/>
              <w:rPr>
                <w:sz w:val="20"/>
                <w:szCs w:val="20"/>
              </w:rPr>
            </w:pPr>
            <w:r w:rsidRPr="00D70607">
              <w:rPr>
                <w:sz w:val="20"/>
                <w:szCs w:val="20"/>
              </w:rPr>
              <w:t>-demonstrates superior word choice</w:t>
            </w:r>
          </w:p>
          <w:p w:rsidR="00874732" w:rsidRPr="00D70607" w:rsidRDefault="00874732" w:rsidP="00302E80">
            <w:pPr>
              <w:spacing w:after="0" w:line="240" w:lineRule="auto"/>
              <w:rPr>
                <w:sz w:val="20"/>
                <w:szCs w:val="20"/>
              </w:rPr>
            </w:pPr>
            <w:r w:rsidRPr="00D70607">
              <w:rPr>
                <w:sz w:val="20"/>
                <w:szCs w:val="20"/>
              </w:rPr>
              <w:t>-voice is clearly evident</w:t>
            </w:r>
          </w:p>
        </w:tc>
        <w:tc>
          <w:tcPr>
            <w:tcW w:w="2436" w:type="dxa"/>
          </w:tcPr>
          <w:p w:rsidR="00874732" w:rsidRPr="00D70607" w:rsidRDefault="00874732" w:rsidP="00302E80">
            <w:pPr>
              <w:spacing w:after="0" w:line="240" w:lineRule="auto"/>
              <w:rPr>
                <w:sz w:val="20"/>
                <w:szCs w:val="20"/>
              </w:rPr>
            </w:pPr>
            <w:r w:rsidRPr="00D70607">
              <w:rPr>
                <w:sz w:val="20"/>
                <w:szCs w:val="20"/>
              </w:rPr>
              <w:t>-sentence variety is evident</w:t>
            </w:r>
          </w:p>
          <w:p w:rsidR="00874732" w:rsidRPr="00D70607" w:rsidRDefault="00874732" w:rsidP="00302E80">
            <w:pPr>
              <w:spacing w:after="0" w:line="240" w:lineRule="auto"/>
              <w:rPr>
                <w:sz w:val="20"/>
                <w:szCs w:val="20"/>
              </w:rPr>
            </w:pPr>
            <w:r w:rsidRPr="00D70607">
              <w:rPr>
                <w:sz w:val="20"/>
                <w:szCs w:val="20"/>
              </w:rPr>
              <w:t>-demonstrates very good word choice</w:t>
            </w:r>
          </w:p>
          <w:p w:rsidR="00874732" w:rsidRPr="00D70607" w:rsidRDefault="00874732" w:rsidP="00302E80">
            <w:pPr>
              <w:spacing w:after="0" w:line="240" w:lineRule="auto"/>
              <w:rPr>
                <w:sz w:val="20"/>
                <w:szCs w:val="20"/>
              </w:rPr>
            </w:pPr>
            <w:r w:rsidRPr="00D70607">
              <w:rPr>
                <w:sz w:val="20"/>
                <w:szCs w:val="20"/>
              </w:rPr>
              <w:t>-voice is evident</w:t>
            </w:r>
          </w:p>
        </w:tc>
        <w:tc>
          <w:tcPr>
            <w:tcW w:w="2436" w:type="dxa"/>
          </w:tcPr>
          <w:p w:rsidR="00874732" w:rsidRPr="00D70607" w:rsidRDefault="00874732" w:rsidP="00302E80">
            <w:pPr>
              <w:spacing w:after="0" w:line="240" w:lineRule="auto"/>
              <w:rPr>
                <w:sz w:val="20"/>
                <w:szCs w:val="20"/>
              </w:rPr>
            </w:pPr>
            <w:r w:rsidRPr="00D70607">
              <w:rPr>
                <w:sz w:val="20"/>
                <w:szCs w:val="20"/>
              </w:rPr>
              <w:t>-uses some sentence variety</w:t>
            </w:r>
          </w:p>
          <w:p w:rsidR="00874732" w:rsidRPr="00D70607" w:rsidRDefault="00874732" w:rsidP="00302E80">
            <w:pPr>
              <w:spacing w:after="0" w:line="240" w:lineRule="auto"/>
              <w:rPr>
                <w:sz w:val="20"/>
                <w:szCs w:val="20"/>
              </w:rPr>
            </w:pPr>
            <w:r w:rsidRPr="00D70607">
              <w:rPr>
                <w:sz w:val="20"/>
                <w:szCs w:val="20"/>
              </w:rPr>
              <w:t>-demonstrates good word choice</w:t>
            </w:r>
          </w:p>
          <w:p w:rsidR="00874732" w:rsidRPr="00D70607" w:rsidRDefault="00874732" w:rsidP="00302E80">
            <w:pPr>
              <w:spacing w:after="0" w:line="240" w:lineRule="auto"/>
              <w:rPr>
                <w:sz w:val="20"/>
                <w:szCs w:val="20"/>
              </w:rPr>
            </w:pPr>
            <w:r w:rsidRPr="00D70607">
              <w:rPr>
                <w:sz w:val="20"/>
                <w:szCs w:val="20"/>
              </w:rPr>
              <w:t>-voice may be evident</w:t>
            </w:r>
          </w:p>
        </w:tc>
        <w:tc>
          <w:tcPr>
            <w:tcW w:w="2436" w:type="dxa"/>
          </w:tcPr>
          <w:p w:rsidR="00874732" w:rsidRPr="00D70607" w:rsidRDefault="00874732" w:rsidP="00302E80">
            <w:pPr>
              <w:spacing w:after="0" w:line="240" w:lineRule="auto"/>
              <w:rPr>
                <w:sz w:val="20"/>
                <w:szCs w:val="20"/>
              </w:rPr>
            </w:pPr>
            <w:r w:rsidRPr="00D70607">
              <w:rPr>
                <w:sz w:val="20"/>
                <w:szCs w:val="20"/>
              </w:rPr>
              <w:t>-uses little sentence variety</w:t>
            </w:r>
          </w:p>
          <w:p w:rsidR="00874732" w:rsidRPr="00D70607" w:rsidRDefault="00874732" w:rsidP="00302E80">
            <w:pPr>
              <w:spacing w:after="0" w:line="240" w:lineRule="auto"/>
              <w:rPr>
                <w:sz w:val="20"/>
                <w:szCs w:val="20"/>
              </w:rPr>
            </w:pPr>
            <w:r w:rsidRPr="00D70607">
              <w:rPr>
                <w:sz w:val="20"/>
                <w:szCs w:val="20"/>
              </w:rPr>
              <w:t>-demonstrates satisfactory word choice</w:t>
            </w:r>
          </w:p>
          <w:p w:rsidR="00874732" w:rsidRPr="00D70607" w:rsidRDefault="00874732" w:rsidP="00302E80">
            <w:pPr>
              <w:spacing w:after="0" w:line="240" w:lineRule="auto"/>
              <w:rPr>
                <w:sz w:val="20"/>
                <w:szCs w:val="20"/>
              </w:rPr>
            </w:pPr>
            <w:r w:rsidRPr="00D70607">
              <w:rPr>
                <w:sz w:val="20"/>
                <w:szCs w:val="20"/>
              </w:rPr>
              <w:t>-voice may be evident</w:t>
            </w:r>
          </w:p>
        </w:tc>
        <w:tc>
          <w:tcPr>
            <w:tcW w:w="2436" w:type="dxa"/>
          </w:tcPr>
          <w:p w:rsidR="00874732" w:rsidRPr="00D70607" w:rsidRDefault="00874732" w:rsidP="00302E80">
            <w:pPr>
              <w:spacing w:after="0" w:line="240" w:lineRule="auto"/>
              <w:rPr>
                <w:sz w:val="20"/>
                <w:szCs w:val="20"/>
              </w:rPr>
            </w:pPr>
            <w:r w:rsidRPr="00D70607">
              <w:rPr>
                <w:sz w:val="20"/>
                <w:szCs w:val="20"/>
              </w:rPr>
              <w:t>-uses little or no sentence variety</w:t>
            </w:r>
          </w:p>
          <w:p w:rsidR="00874732" w:rsidRPr="00D70607" w:rsidRDefault="00874732" w:rsidP="00302E80">
            <w:pPr>
              <w:spacing w:after="0" w:line="240" w:lineRule="auto"/>
              <w:rPr>
                <w:sz w:val="20"/>
                <w:szCs w:val="20"/>
              </w:rPr>
            </w:pPr>
            <w:r w:rsidRPr="00D70607">
              <w:rPr>
                <w:sz w:val="20"/>
                <w:szCs w:val="20"/>
              </w:rPr>
              <w:t>-demonstrates limited word choice</w:t>
            </w:r>
          </w:p>
          <w:p w:rsidR="00874732" w:rsidRPr="00D70607" w:rsidRDefault="00874732" w:rsidP="00302E80">
            <w:pPr>
              <w:spacing w:after="0" w:line="240" w:lineRule="auto"/>
              <w:rPr>
                <w:sz w:val="20"/>
                <w:szCs w:val="20"/>
              </w:rPr>
            </w:pPr>
            <w:r w:rsidRPr="00D70607">
              <w:rPr>
                <w:sz w:val="20"/>
                <w:szCs w:val="20"/>
              </w:rPr>
              <w:t>-no voice</w:t>
            </w:r>
          </w:p>
        </w:tc>
      </w:tr>
      <w:tr w:rsidR="00874732" w:rsidRPr="00213CD9" w:rsidTr="00302E80">
        <w:tc>
          <w:tcPr>
            <w:tcW w:w="2436" w:type="dxa"/>
          </w:tcPr>
          <w:p w:rsidR="00874732" w:rsidRDefault="00874732" w:rsidP="00302E80">
            <w:pPr>
              <w:spacing w:after="0" w:line="240" w:lineRule="auto"/>
              <w:rPr>
                <w:b/>
                <w:sz w:val="28"/>
                <w:szCs w:val="28"/>
              </w:rPr>
            </w:pPr>
            <w:r w:rsidRPr="00D70607">
              <w:rPr>
                <w:b/>
                <w:sz w:val="28"/>
                <w:szCs w:val="28"/>
              </w:rPr>
              <w:t>Mechanics</w:t>
            </w:r>
          </w:p>
          <w:p w:rsidR="00874732" w:rsidRPr="00D70607" w:rsidRDefault="00874732" w:rsidP="00302E80">
            <w:pPr>
              <w:spacing w:after="0" w:line="240" w:lineRule="auto"/>
              <w:rPr>
                <w:b/>
                <w:sz w:val="28"/>
                <w:szCs w:val="28"/>
              </w:rPr>
            </w:pPr>
          </w:p>
        </w:tc>
        <w:tc>
          <w:tcPr>
            <w:tcW w:w="2436" w:type="dxa"/>
          </w:tcPr>
          <w:p w:rsidR="00874732" w:rsidRPr="00D70607" w:rsidRDefault="00874732" w:rsidP="00302E80">
            <w:pPr>
              <w:spacing w:after="0" w:line="240" w:lineRule="auto"/>
              <w:rPr>
                <w:sz w:val="20"/>
                <w:szCs w:val="20"/>
              </w:rPr>
            </w:pPr>
            <w:r w:rsidRPr="00D70607">
              <w:rPr>
                <w:sz w:val="20"/>
                <w:szCs w:val="20"/>
              </w:rPr>
              <w:t>-employs perfect or nearly perfect mechanics</w:t>
            </w:r>
            <w:r>
              <w:rPr>
                <w:sz w:val="20"/>
                <w:szCs w:val="20"/>
              </w:rPr>
              <w:t xml:space="preserve"> (</w:t>
            </w:r>
          </w:p>
        </w:tc>
        <w:tc>
          <w:tcPr>
            <w:tcW w:w="2436" w:type="dxa"/>
          </w:tcPr>
          <w:p w:rsidR="00874732" w:rsidRPr="00D70607" w:rsidRDefault="00874732" w:rsidP="00302E80">
            <w:pPr>
              <w:spacing w:after="0" w:line="240" w:lineRule="auto"/>
              <w:rPr>
                <w:sz w:val="20"/>
                <w:szCs w:val="20"/>
              </w:rPr>
            </w:pPr>
            <w:r w:rsidRPr="00D70607">
              <w:rPr>
                <w:sz w:val="20"/>
                <w:szCs w:val="20"/>
              </w:rPr>
              <w:t>-displays a couple of  mechanical errors</w:t>
            </w:r>
          </w:p>
        </w:tc>
        <w:tc>
          <w:tcPr>
            <w:tcW w:w="2436" w:type="dxa"/>
          </w:tcPr>
          <w:p w:rsidR="00874732" w:rsidRPr="00D70607" w:rsidRDefault="00874732" w:rsidP="00302E80">
            <w:pPr>
              <w:spacing w:after="0" w:line="240" w:lineRule="auto"/>
              <w:rPr>
                <w:sz w:val="20"/>
                <w:szCs w:val="20"/>
              </w:rPr>
            </w:pPr>
            <w:r w:rsidRPr="00D70607">
              <w:rPr>
                <w:sz w:val="20"/>
                <w:szCs w:val="20"/>
              </w:rPr>
              <w:t>-displays a few mechanical errors that do not impede clarity</w:t>
            </w:r>
          </w:p>
        </w:tc>
        <w:tc>
          <w:tcPr>
            <w:tcW w:w="2436" w:type="dxa"/>
          </w:tcPr>
          <w:p w:rsidR="00874732" w:rsidRPr="00D70607" w:rsidRDefault="00874732" w:rsidP="00302E80">
            <w:pPr>
              <w:spacing w:after="0" w:line="240" w:lineRule="auto"/>
              <w:rPr>
                <w:sz w:val="20"/>
                <w:szCs w:val="20"/>
              </w:rPr>
            </w:pPr>
            <w:r w:rsidRPr="00D70607">
              <w:rPr>
                <w:sz w:val="20"/>
                <w:szCs w:val="20"/>
              </w:rPr>
              <w:t>-displays a few mechanical errors that do impede clarity</w:t>
            </w:r>
          </w:p>
        </w:tc>
        <w:tc>
          <w:tcPr>
            <w:tcW w:w="2436" w:type="dxa"/>
          </w:tcPr>
          <w:p w:rsidR="00874732" w:rsidRPr="00D70607" w:rsidRDefault="00874732" w:rsidP="00302E80">
            <w:pPr>
              <w:spacing w:after="0" w:line="240" w:lineRule="auto"/>
              <w:rPr>
                <w:sz w:val="20"/>
                <w:szCs w:val="20"/>
              </w:rPr>
            </w:pPr>
            <w:r w:rsidRPr="00D70607">
              <w:rPr>
                <w:sz w:val="20"/>
                <w:szCs w:val="20"/>
              </w:rPr>
              <w:t>-displays numerous errors which impede clarity</w:t>
            </w:r>
          </w:p>
        </w:tc>
      </w:tr>
    </w:tbl>
    <w:p w:rsidR="00874732" w:rsidRDefault="00874732" w:rsidP="00874732"/>
    <w:p w:rsidR="00874732" w:rsidRPr="001E4787" w:rsidRDefault="00874732" w:rsidP="00874732">
      <w:pPr>
        <w:rPr>
          <w:b/>
          <w:sz w:val="32"/>
          <w:szCs w:val="32"/>
        </w:rPr>
      </w:pPr>
      <w:r>
        <w:rPr>
          <w:b/>
          <w:sz w:val="32"/>
          <w:szCs w:val="32"/>
        </w:rPr>
        <w:t>TOTAL:  _________ /40</w:t>
      </w:r>
    </w:p>
    <w:p w:rsidR="00874732" w:rsidRPr="001E4787" w:rsidRDefault="00874732" w:rsidP="00874732">
      <w:pPr>
        <w:rPr>
          <w:b/>
          <w:sz w:val="32"/>
          <w:szCs w:val="32"/>
        </w:rPr>
      </w:pPr>
    </w:p>
    <w:p w:rsidR="00874732" w:rsidRPr="000A72EF" w:rsidRDefault="00874732" w:rsidP="000A72EF"/>
    <w:sectPr w:rsidR="00874732" w:rsidRPr="000A72EF" w:rsidSect="00342204">
      <w:pgSz w:w="15840" w:h="12240" w:orient="landscape" w:code="1"/>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F2710"/>
    <w:multiLevelType w:val="hybridMultilevel"/>
    <w:tmpl w:val="A37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E56D7"/>
    <w:multiLevelType w:val="hybridMultilevel"/>
    <w:tmpl w:val="5C1E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E7"/>
    <w:rsid w:val="0000063D"/>
    <w:rsid w:val="0000507D"/>
    <w:rsid w:val="00006F8A"/>
    <w:rsid w:val="000077B4"/>
    <w:rsid w:val="000078E3"/>
    <w:rsid w:val="00010EAA"/>
    <w:rsid w:val="000132A0"/>
    <w:rsid w:val="00013B86"/>
    <w:rsid w:val="000141C7"/>
    <w:rsid w:val="00022CA2"/>
    <w:rsid w:val="0002309B"/>
    <w:rsid w:val="00025041"/>
    <w:rsid w:val="00032C5D"/>
    <w:rsid w:val="00034DD0"/>
    <w:rsid w:val="00040C27"/>
    <w:rsid w:val="00041824"/>
    <w:rsid w:val="000422E4"/>
    <w:rsid w:val="00045EF8"/>
    <w:rsid w:val="00047C94"/>
    <w:rsid w:val="00050027"/>
    <w:rsid w:val="000511E8"/>
    <w:rsid w:val="00052BFC"/>
    <w:rsid w:val="000535C9"/>
    <w:rsid w:val="0005373C"/>
    <w:rsid w:val="0005392A"/>
    <w:rsid w:val="00060230"/>
    <w:rsid w:val="00060D44"/>
    <w:rsid w:val="0006261C"/>
    <w:rsid w:val="000634BD"/>
    <w:rsid w:val="000659C7"/>
    <w:rsid w:val="00066367"/>
    <w:rsid w:val="00070A2C"/>
    <w:rsid w:val="00071739"/>
    <w:rsid w:val="00074773"/>
    <w:rsid w:val="00083D65"/>
    <w:rsid w:val="00087EA6"/>
    <w:rsid w:val="000907B3"/>
    <w:rsid w:val="000908E7"/>
    <w:rsid w:val="000914B0"/>
    <w:rsid w:val="00094ABB"/>
    <w:rsid w:val="00096F1C"/>
    <w:rsid w:val="00096F32"/>
    <w:rsid w:val="000A199B"/>
    <w:rsid w:val="000A3187"/>
    <w:rsid w:val="000A5386"/>
    <w:rsid w:val="000A60C0"/>
    <w:rsid w:val="000A63E1"/>
    <w:rsid w:val="000A72EF"/>
    <w:rsid w:val="000B3808"/>
    <w:rsid w:val="000B4D71"/>
    <w:rsid w:val="000B7153"/>
    <w:rsid w:val="000B7D4E"/>
    <w:rsid w:val="000C12B1"/>
    <w:rsid w:val="000C2364"/>
    <w:rsid w:val="000C51BF"/>
    <w:rsid w:val="000C5BCA"/>
    <w:rsid w:val="000C6128"/>
    <w:rsid w:val="000D0756"/>
    <w:rsid w:val="000D4926"/>
    <w:rsid w:val="000D72E3"/>
    <w:rsid w:val="000E047C"/>
    <w:rsid w:val="000E3342"/>
    <w:rsid w:val="000E58D1"/>
    <w:rsid w:val="000E5CF2"/>
    <w:rsid w:val="000E6498"/>
    <w:rsid w:val="000E6A06"/>
    <w:rsid w:val="000E7EBA"/>
    <w:rsid w:val="000F2C7A"/>
    <w:rsid w:val="00110007"/>
    <w:rsid w:val="00110DCD"/>
    <w:rsid w:val="001112EA"/>
    <w:rsid w:val="00111684"/>
    <w:rsid w:val="001121CE"/>
    <w:rsid w:val="00113F37"/>
    <w:rsid w:val="001146A4"/>
    <w:rsid w:val="0011537C"/>
    <w:rsid w:val="00120C54"/>
    <w:rsid w:val="00121906"/>
    <w:rsid w:val="00126AE6"/>
    <w:rsid w:val="00130CD4"/>
    <w:rsid w:val="00131467"/>
    <w:rsid w:val="001315CF"/>
    <w:rsid w:val="00132C87"/>
    <w:rsid w:val="00136C11"/>
    <w:rsid w:val="00137862"/>
    <w:rsid w:val="00140300"/>
    <w:rsid w:val="00140F35"/>
    <w:rsid w:val="001420B4"/>
    <w:rsid w:val="001432CB"/>
    <w:rsid w:val="00145BEB"/>
    <w:rsid w:val="0016241C"/>
    <w:rsid w:val="00162A5B"/>
    <w:rsid w:val="00170B1D"/>
    <w:rsid w:val="00171363"/>
    <w:rsid w:val="001718EF"/>
    <w:rsid w:val="001744C9"/>
    <w:rsid w:val="001745CE"/>
    <w:rsid w:val="00175E54"/>
    <w:rsid w:val="00185024"/>
    <w:rsid w:val="00185458"/>
    <w:rsid w:val="00191757"/>
    <w:rsid w:val="0019497B"/>
    <w:rsid w:val="001952D6"/>
    <w:rsid w:val="001969F9"/>
    <w:rsid w:val="001A13D8"/>
    <w:rsid w:val="001A2AE1"/>
    <w:rsid w:val="001A3154"/>
    <w:rsid w:val="001A35B2"/>
    <w:rsid w:val="001B1A1C"/>
    <w:rsid w:val="001B59DD"/>
    <w:rsid w:val="001C12D4"/>
    <w:rsid w:val="001C1D05"/>
    <w:rsid w:val="001C3E38"/>
    <w:rsid w:val="001C5C68"/>
    <w:rsid w:val="001D232B"/>
    <w:rsid w:val="001D2DC2"/>
    <w:rsid w:val="001E278E"/>
    <w:rsid w:val="001F1B26"/>
    <w:rsid w:val="001F29EA"/>
    <w:rsid w:val="001F5438"/>
    <w:rsid w:val="001F5E95"/>
    <w:rsid w:val="001F7111"/>
    <w:rsid w:val="00205EFA"/>
    <w:rsid w:val="002136DE"/>
    <w:rsid w:val="002155EE"/>
    <w:rsid w:val="00215E6B"/>
    <w:rsid w:val="002170E0"/>
    <w:rsid w:val="00220F33"/>
    <w:rsid w:val="00221230"/>
    <w:rsid w:val="002230B8"/>
    <w:rsid w:val="00223A6D"/>
    <w:rsid w:val="00223B82"/>
    <w:rsid w:val="00225F9F"/>
    <w:rsid w:val="002265CC"/>
    <w:rsid w:val="00227E43"/>
    <w:rsid w:val="00227E9E"/>
    <w:rsid w:val="00231C76"/>
    <w:rsid w:val="00233A1D"/>
    <w:rsid w:val="00233DF0"/>
    <w:rsid w:val="00235B1B"/>
    <w:rsid w:val="002401FD"/>
    <w:rsid w:val="00240812"/>
    <w:rsid w:val="00241E7C"/>
    <w:rsid w:val="00244EE5"/>
    <w:rsid w:val="0024535E"/>
    <w:rsid w:val="002455B9"/>
    <w:rsid w:val="00245B46"/>
    <w:rsid w:val="00245F1F"/>
    <w:rsid w:val="00246405"/>
    <w:rsid w:val="00250D28"/>
    <w:rsid w:val="0025213B"/>
    <w:rsid w:val="002538D4"/>
    <w:rsid w:val="002541BD"/>
    <w:rsid w:val="00257133"/>
    <w:rsid w:val="0026140E"/>
    <w:rsid w:val="00262738"/>
    <w:rsid w:val="00265794"/>
    <w:rsid w:val="00267002"/>
    <w:rsid w:val="002672C7"/>
    <w:rsid w:val="002726B6"/>
    <w:rsid w:val="00273552"/>
    <w:rsid w:val="00277254"/>
    <w:rsid w:val="00277C19"/>
    <w:rsid w:val="002817E0"/>
    <w:rsid w:val="00283585"/>
    <w:rsid w:val="0029089D"/>
    <w:rsid w:val="00292319"/>
    <w:rsid w:val="00292861"/>
    <w:rsid w:val="00293940"/>
    <w:rsid w:val="0029419F"/>
    <w:rsid w:val="002945CB"/>
    <w:rsid w:val="00294E40"/>
    <w:rsid w:val="002A02E8"/>
    <w:rsid w:val="002A0309"/>
    <w:rsid w:val="002A5292"/>
    <w:rsid w:val="002A6238"/>
    <w:rsid w:val="002A733D"/>
    <w:rsid w:val="002B091E"/>
    <w:rsid w:val="002B09B7"/>
    <w:rsid w:val="002B3952"/>
    <w:rsid w:val="002C0A20"/>
    <w:rsid w:val="002C0AC1"/>
    <w:rsid w:val="002C13BE"/>
    <w:rsid w:val="002C1FDF"/>
    <w:rsid w:val="002C3415"/>
    <w:rsid w:val="002C3A5F"/>
    <w:rsid w:val="002C53F5"/>
    <w:rsid w:val="002C58E4"/>
    <w:rsid w:val="002C5F71"/>
    <w:rsid w:val="002D02E7"/>
    <w:rsid w:val="002D2C73"/>
    <w:rsid w:val="002D2DAF"/>
    <w:rsid w:val="002D681C"/>
    <w:rsid w:val="002D6AB9"/>
    <w:rsid w:val="002E074F"/>
    <w:rsid w:val="002E1B0F"/>
    <w:rsid w:val="002E5AC5"/>
    <w:rsid w:val="002E6A66"/>
    <w:rsid w:val="002F0389"/>
    <w:rsid w:val="002F0BF0"/>
    <w:rsid w:val="002F2B65"/>
    <w:rsid w:val="002F56FD"/>
    <w:rsid w:val="002F7D99"/>
    <w:rsid w:val="003025EE"/>
    <w:rsid w:val="00302EA5"/>
    <w:rsid w:val="003033CA"/>
    <w:rsid w:val="00303A92"/>
    <w:rsid w:val="0030463B"/>
    <w:rsid w:val="003108C8"/>
    <w:rsid w:val="00314BB8"/>
    <w:rsid w:val="00315441"/>
    <w:rsid w:val="00315ABA"/>
    <w:rsid w:val="00317937"/>
    <w:rsid w:val="003211DB"/>
    <w:rsid w:val="0032463A"/>
    <w:rsid w:val="00325041"/>
    <w:rsid w:val="003256E7"/>
    <w:rsid w:val="00330001"/>
    <w:rsid w:val="00330125"/>
    <w:rsid w:val="00334E4A"/>
    <w:rsid w:val="0033523F"/>
    <w:rsid w:val="00336919"/>
    <w:rsid w:val="003372F0"/>
    <w:rsid w:val="00337347"/>
    <w:rsid w:val="003414C1"/>
    <w:rsid w:val="003438CB"/>
    <w:rsid w:val="00343A00"/>
    <w:rsid w:val="003466C9"/>
    <w:rsid w:val="00346985"/>
    <w:rsid w:val="003503D4"/>
    <w:rsid w:val="00351C0D"/>
    <w:rsid w:val="00353D9A"/>
    <w:rsid w:val="00354292"/>
    <w:rsid w:val="003543A9"/>
    <w:rsid w:val="003571BA"/>
    <w:rsid w:val="003618EA"/>
    <w:rsid w:val="0037283B"/>
    <w:rsid w:val="00372FED"/>
    <w:rsid w:val="00374630"/>
    <w:rsid w:val="00376144"/>
    <w:rsid w:val="00376C76"/>
    <w:rsid w:val="0037743F"/>
    <w:rsid w:val="00382A54"/>
    <w:rsid w:val="00383255"/>
    <w:rsid w:val="00383897"/>
    <w:rsid w:val="00384148"/>
    <w:rsid w:val="00384923"/>
    <w:rsid w:val="00385AFF"/>
    <w:rsid w:val="0039320B"/>
    <w:rsid w:val="00393BE9"/>
    <w:rsid w:val="00393E42"/>
    <w:rsid w:val="00395F8D"/>
    <w:rsid w:val="003A0C4D"/>
    <w:rsid w:val="003A1CFF"/>
    <w:rsid w:val="003A21C2"/>
    <w:rsid w:val="003B1912"/>
    <w:rsid w:val="003B2372"/>
    <w:rsid w:val="003B2A3A"/>
    <w:rsid w:val="003C031E"/>
    <w:rsid w:val="003C1F6A"/>
    <w:rsid w:val="003C69E6"/>
    <w:rsid w:val="003C7915"/>
    <w:rsid w:val="003D0458"/>
    <w:rsid w:val="003D42D5"/>
    <w:rsid w:val="003D5D4C"/>
    <w:rsid w:val="003D64E2"/>
    <w:rsid w:val="003D6D24"/>
    <w:rsid w:val="003E281B"/>
    <w:rsid w:val="003E37A3"/>
    <w:rsid w:val="003E5E7C"/>
    <w:rsid w:val="003F3D3E"/>
    <w:rsid w:val="003F442C"/>
    <w:rsid w:val="003F4FDC"/>
    <w:rsid w:val="0040124B"/>
    <w:rsid w:val="00401F8D"/>
    <w:rsid w:val="00402DBB"/>
    <w:rsid w:val="0040407E"/>
    <w:rsid w:val="004044C8"/>
    <w:rsid w:val="00410E77"/>
    <w:rsid w:val="00411AB9"/>
    <w:rsid w:val="00413278"/>
    <w:rsid w:val="004141F8"/>
    <w:rsid w:val="0041461C"/>
    <w:rsid w:val="0041528C"/>
    <w:rsid w:val="00415F55"/>
    <w:rsid w:val="004213E4"/>
    <w:rsid w:val="00423E4F"/>
    <w:rsid w:val="00424FDA"/>
    <w:rsid w:val="00426131"/>
    <w:rsid w:val="00426D88"/>
    <w:rsid w:val="00432DC1"/>
    <w:rsid w:val="004347D5"/>
    <w:rsid w:val="004358B6"/>
    <w:rsid w:val="00440E86"/>
    <w:rsid w:val="00443725"/>
    <w:rsid w:val="004439CF"/>
    <w:rsid w:val="0044587D"/>
    <w:rsid w:val="00447BEB"/>
    <w:rsid w:val="004511F5"/>
    <w:rsid w:val="004517E5"/>
    <w:rsid w:val="00453E94"/>
    <w:rsid w:val="004540F1"/>
    <w:rsid w:val="00455BD5"/>
    <w:rsid w:val="00460751"/>
    <w:rsid w:val="00461850"/>
    <w:rsid w:val="00470DCE"/>
    <w:rsid w:val="00472FE2"/>
    <w:rsid w:val="0047310F"/>
    <w:rsid w:val="004777BF"/>
    <w:rsid w:val="0048021E"/>
    <w:rsid w:val="00486386"/>
    <w:rsid w:val="004904EE"/>
    <w:rsid w:val="00491744"/>
    <w:rsid w:val="00492036"/>
    <w:rsid w:val="00492FC8"/>
    <w:rsid w:val="004A38CD"/>
    <w:rsid w:val="004A439C"/>
    <w:rsid w:val="004A4AEF"/>
    <w:rsid w:val="004A4E1C"/>
    <w:rsid w:val="004A6A3C"/>
    <w:rsid w:val="004B0F8C"/>
    <w:rsid w:val="004B144D"/>
    <w:rsid w:val="004C47FA"/>
    <w:rsid w:val="004C6A12"/>
    <w:rsid w:val="004D67D9"/>
    <w:rsid w:val="004D69ED"/>
    <w:rsid w:val="004D6C25"/>
    <w:rsid w:val="004E1C2A"/>
    <w:rsid w:val="004E1EB9"/>
    <w:rsid w:val="004E36F5"/>
    <w:rsid w:val="004E59FC"/>
    <w:rsid w:val="004F0E78"/>
    <w:rsid w:val="004F3D9B"/>
    <w:rsid w:val="004F4B4A"/>
    <w:rsid w:val="004F4E88"/>
    <w:rsid w:val="004F503B"/>
    <w:rsid w:val="004F6332"/>
    <w:rsid w:val="004F6A55"/>
    <w:rsid w:val="004F77B9"/>
    <w:rsid w:val="005026DC"/>
    <w:rsid w:val="00502C2E"/>
    <w:rsid w:val="00504AC4"/>
    <w:rsid w:val="0051130D"/>
    <w:rsid w:val="005113F2"/>
    <w:rsid w:val="00520175"/>
    <w:rsid w:val="0052141C"/>
    <w:rsid w:val="005249C3"/>
    <w:rsid w:val="00530405"/>
    <w:rsid w:val="005329AC"/>
    <w:rsid w:val="005368FF"/>
    <w:rsid w:val="0053729A"/>
    <w:rsid w:val="00537848"/>
    <w:rsid w:val="00540F35"/>
    <w:rsid w:val="00541B0A"/>
    <w:rsid w:val="00550ADE"/>
    <w:rsid w:val="005511B7"/>
    <w:rsid w:val="005541E7"/>
    <w:rsid w:val="00561432"/>
    <w:rsid w:val="0056757C"/>
    <w:rsid w:val="00571741"/>
    <w:rsid w:val="005722DA"/>
    <w:rsid w:val="00572C13"/>
    <w:rsid w:val="005735CB"/>
    <w:rsid w:val="00575499"/>
    <w:rsid w:val="00576D31"/>
    <w:rsid w:val="00590ECF"/>
    <w:rsid w:val="00592B65"/>
    <w:rsid w:val="00593342"/>
    <w:rsid w:val="005959CB"/>
    <w:rsid w:val="00597852"/>
    <w:rsid w:val="005A0076"/>
    <w:rsid w:val="005A1BF5"/>
    <w:rsid w:val="005A1FEF"/>
    <w:rsid w:val="005A48EE"/>
    <w:rsid w:val="005A5F2C"/>
    <w:rsid w:val="005A648E"/>
    <w:rsid w:val="005A6AD8"/>
    <w:rsid w:val="005A6BCF"/>
    <w:rsid w:val="005B0D75"/>
    <w:rsid w:val="005B1807"/>
    <w:rsid w:val="005B402E"/>
    <w:rsid w:val="005B4042"/>
    <w:rsid w:val="005B4602"/>
    <w:rsid w:val="005B4A64"/>
    <w:rsid w:val="005B58D9"/>
    <w:rsid w:val="005B5B08"/>
    <w:rsid w:val="005B6B16"/>
    <w:rsid w:val="005B7E28"/>
    <w:rsid w:val="005C1B38"/>
    <w:rsid w:val="005C33B1"/>
    <w:rsid w:val="005C3947"/>
    <w:rsid w:val="005C4687"/>
    <w:rsid w:val="005C61D9"/>
    <w:rsid w:val="005D0423"/>
    <w:rsid w:val="005D5C9B"/>
    <w:rsid w:val="005D76C2"/>
    <w:rsid w:val="005E12FA"/>
    <w:rsid w:val="005E5335"/>
    <w:rsid w:val="005E548F"/>
    <w:rsid w:val="005E6B9C"/>
    <w:rsid w:val="005E7B95"/>
    <w:rsid w:val="005F66C4"/>
    <w:rsid w:val="006006CE"/>
    <w:rsid w:val="006024D8"/>
    <w:rsid w:val="00606018"/>
    <w:rsid w:val="00606AEF"/>
    <w:rsid w:val="00613B9E"/>
    <w:rsid w:val="00614BB5"/>
    <w:rsid w:val="0061683A"/>
    <w:rsid w:val="006169F0"/>
    <w:rsid w:val="00616E95"/>
    <w:rsid w:val="00616F60"/>
    <w:rsid w:val="0061702F"/>
    <w:rsid w:val="00620009"/>
    <w:rsid w:val="0062076A"/>
    <w:rsid w:val="006217DB"/>
    <w:rsid w:val="00621A02"/>
    <w:rsid w:val="00624883"/>
    <w:rsid w:val="00624F49"/>
    <w:rsid w:val="00630B79"/>
    <w:rsid w:val="00634CAC"/>
    <w:rsid w:val="00637D91"/>
    <w:rsid w:val="00640F08"/>
    <w:rsid w:val="00643E83"/>
    <w:rsid w:val="00652393"/>
    <w:rsid w:val="006537F3"/>
    <w:rsid w:val="00661F33"/>
    <w:rsid w:val="0066376B"/>
    <w:rsid w:val="00670B7A"/>
    <w:rsid w:val="0067140A"/>
    <w:rsid w:val="00677901"/>
    <w:rsid w:val="00677AA3"/>
    <w:rsid w:val="00677DE4"/>
    <w:rsid w:val="006816E9"/>
    <w:rsid w:val="00687865"/>
    <w:rsid w:val="006926BE"/>
    <w:rsid w:val="00693E8F"/>
    <w:rsid w:val="006A30FF"/>
    <w:rsid w:val="006A39D1"/>
    <w:rsid w:val="006A3E07"/>
    <w:rsid w:val="006A48B2"/>
    <w:rsid w:val="006A4F3B"/>
    <w:rsid w:val="006A51BD"/>
    <w:rsid w:val="006A6892"/>
    <w:rsid w:val="006A77DF"/>
    <w:rsid w:val="006B14AB"/>
    <w:rsid w:val="006B16F6"/>
    <w:rsid w:val="006B1777"/>
    <w:rsid w:val="006B6BEF"/>
    <w:rsid w:val="006C0789"/>
    <w:rsid w:val="006C37B9"/>
    <w:rsid w:val="006C421D"/>
    <w:rsid w:val="006D3223"/>
    <w:rsid w:val="006D50F0"/>
    <w:rsid w:val="006E04A8"/>
    <w:rsid w:val="006E0CAD"/>
    <w:rsid w:val="006E3756"/>
    <w:rsid w:val="006E4481"/>
    <w:rsid w:val="006E7BF7"/>
    <w:rsid w:val="006F248C"/>
    <w:rsid w:val="006F6C01"/>
    <w:rsid w:val="00702964"/>
    <w:rsid w:val="0070543D"/>
    <w:rsid w:val="007114D1"/>
    <w:rsid w:val="00711F58"/>
    <w:rsid w:val="0071322C"/>
    <w:rsid w:val="0071401C"/>
    <w:rsid w:val="0071434C"/>
    <w:rsid w:val="00714CCA"/>
    <w:rsid w:val="007170F8"/>
    <w:rsid w:val="007231F7"/>
    <w:rsid w:val="00726A1C"/>
    <w:rsid w:val="00733139"/>
    <w:rsid w:val="00737181"/>
    <w:rsid w:val="00740BFF"/>
    <w:rsid w:val="00741FC9"/>
    <w:rsid w:val="00742199"/>
    <w:rsid w:val="00746044"/>
    <w:rsid w:val="0075164B"/>
    <w:rsid w:val="00753419"/>
    <w:rsid w:val="0075453B"/>
    <w:rsid w:val="007554C4"/>
    <w:rsid w:val="00755889"/>
    <w:rsid w:val="00755F76"/>
    <w:rsid w:val="00756425"/>
    <w:rsid w:val="0076356A"/>
    <w:rsid w:val="00764C3C"/>
    <w:rsid w:val="00765130"/>
    <w:rsid w:val="00765906"/>
    <w:rsid w:val="007701D7"/>
    <w:rsid w:val="00776273"/>
    <w:rsid w:val="007771A3"/>
    <w:rsid w:val="00777B75"/>
    <w:rsid w:val="00781CE3"/>
    <w:rsid w:val="007853A0"/>
    <w:rsid w:val="00785744"/>
    <w:rsid w:val="00786B12"/>
    <w:rsid w:val="00787858"/>
    <w:rsid w:val="00787A68"/>
    <w:rsid w:val="00790F80"/>
    <w:rsid w:val="00793A2C"/>
    <w:rsid w:val="007A1BB1"/>
    <w:rsid w:val="007A1F4E"/>
    <w:rsid w:val="007B1960"/>
    <w:rsid w:val="007B48C0"/>
    <w:rsid w:val="007B5E5A"/>
    <w:rsid w:val="007C1652"/>
    <w:rsid w:val="007C2841"/>
    <w:rsid w:val="007C33CE"/>
    <w:rsid w:val="007C38EE"/>
    <w:rsid w:val="007C4E0E"/>
    <w:rsid w:val="007C5CD9"/>
    <w:rsid w:val="007C69E5"/>
    <w:rsid w:val="007C6A26"/>
    <w:rsid w:val="007C6DC9"/>
    <w:rsid w:val="007D2554"/>
    <w:rsid w:val="007D4069"/>
    <w:rsid w:val="007D4099"/>
    <w:rsid w:val="007D477B"/>
    <w:rsid w:val="007D6065"/>
    <w:rsid w:val="007E0517"/>
    <w:rsid w:val="007E0DD0"/>
    <w:rsid w:val="007E2766"/>
    <w:rsid w:val="007E42DA"/>
    <w:rsid w:val="007E488E"/>
    <w:rsid w:val="007E50E9"/>
    <w:rsid w:val="007F12C1"/>
    <w:rsid w:val="007F1378"/>
    <w:rsid w:val="007F1C05"/>
    <w:rsid w:val="007F23D6"/>
    <w:rsid w:val="007F5817"/>
    <w:rsid w:val="00800628"/>
    <w:rsid w:val="008006BC"/>
    <w:rsid w:val="00802FE5"/>
    <w:rsid w:val="00803E23"/>
    <w:rsid w:val="00804959"/>
    <w:rsid w:val="00804DB4"/>
    <w:rsid w:val="00804EE9"/>
    <w:rsid w:val="00805628"/>
    <w:rsid w:val="008078C0"/>
    <w:rsid w:val="008101EB"/>
    <w:rsid w:val="00810BC0"/>
    <w:rsid w:val="00823DD8"/>
    <w:rsid w:val="008246E4"/>
    <w:rsid w:val="0083521E"/>
    <w:rsid w:val="00835607"/>
    <w:rsid w:val="0083662B"/>
    <w:rsid w:val="008373D4"/>
    <w:rsid w:val="008431FA"/>
    <w:rsid w:val="0084391B"/>
    <w:rsid w:val="00844B73"/>
    <w:rsid w:val="00844F90"/>
    <w:rsid w:val="00845A8B"/>
    <w:rsid w:val="00845DF1"/>
    <w:rsid w:val="0084745C"/>
    <w:rsid w:val="00853753"/>
    <w:rsid w:val="00854690"/>
    <w:rsid w:val="00857EB5"/>
    <w:rsid w:val="00861452"/>
    <w:rsid w:val="00863735"/>
    <w:rsid w:val="008644AC"/>
    <w:rsid w:val="00866E19"/>
    <w:rsid w:val="00867BFA"/>
    <w:rsid w:val="0087255B"/>
    <w:rsid w:val="00874732"/>
    <w:rsid w:val="008777E3"/>
    <w:rsid w:val="00877E6C"/>
    <w:rsid w:val="00880D53"/>
    <w:rsid w:val="00881BC9"/>
    <w:rsid w:val="00883770"/>
    <w:rsid w:val="00883780"/>
    <w:rsid w:val="008929DF"/>
    <w:rsid w:val="008930AA"/>
    <w:rsid w:val="00893777"/>
    <w:rsid w:val="00896216"/>
    <w:rsid w:val="008A5F12"/>
    <w:rsid w:val="008B1D30"/>
    <w:rsid w:val="008B45D8"/>
    <w:rsid w:val="008B5089"/>
    <w:rsid w:val="008C37CD"/>
    <w:rsid w:val="008C3EE4"/>
    <w:rsid w:val="008C49C3"/>
    <w:rsid w:val="008C49CD"/>
    <w:rsid w:val="008C5A34"/>
    <w:rsid w:val="008C6B2C"/>
    <w:rsid w:val="008D0549"/>
    <w:rsid w:val="008D1A0C"/>
    <w:rsid w:val="008D5E57"/>
    <w:rsid w:val="008D5FD7"/>
    <w:rsid w:val="008E4161"/>
    <w:rsid w:val="008F21EE"/>
    <w:rsid w:val="008F29BF"/>
    <w:rsid w:val="008F43E6"/>
    <w:rsid w:val="008F5BA0"/>
    <w:rsid w:val="008F6261"/>
    <w:rsid w:val="009000C5"/>
    <w:rsid w:val="00900F49"/>
    <w:rsid w:val="00902897"/>
    <w:rsid w:val="00903BE1"/>
    <w:rsid w:val="00907790"/>
    <w:rsid w:val="0091123A"/>
    <w:rsid w:val="00913202"/>
    <w:rsid w:val="009164DD"/>
    <w:rsid w:val="0092156E"/>
    <w:rsid w:val="00922C2F"/>
    <w:rsid w:val="0092402A"/>
    <w:rsid w:val="0092535B"/>
    <w:rsid w:val="009262B3"/>
    <w:rsid w:val="00926E62"/>
    <w:rsid w:val="009272C3"/>
    <w:rsid w:val="00930E9A"/>
    <w:rsid w:val="00931618"/>
    <w:rsid w:val="00932E6F"/>
    <w:rsid w:val="009353F8"/>
    <w:rsid w:val="00935AA7"/>
    <w:rsid w:val="00936578"/>
    <w:rsid w:val="009375F3"/>
    <w:rsid w:val="00941436"/>
    <w:rsid w:val="00943D22"/>
    <w:rsid w:val="00945A69"/>
    <w:rsid w:val="00946626"/>
    <w:rsid w:val="009512AC"/>
    <w:rsid w:val="0095496A"/>
    <w:rsid w:val="00954DC2"/>
    <w:rsid w:val="009558DB"/>
    <w:rsid w:val="0095797B"/>
    <w:rsid w:val="00957C3C"/>
    <w:rsid w:val="0096134E"/>
    <w:rsid w:val="009700E1"/>
    <w:rsid w:val="009705B3"/>
    <w:rsid w:val="009710E6"/>
    <w:rsid w:val="00974B94"/>
    <w:rsid w:val="00977964"/>
    <w:rsid w:val="00987542"/>
    <w:rsid w:val="009877E4"/>
    <w:rsid w:val="0099445E"/>
    <w:rsid w:val="009A088F"/>
    <w:rsid w:val="009A6E13"/>
    <w:rsid w:val="009A715D"/>
    <w:rsid w:val="009B058E"/>
    <w:rsid w:val="009B11E7"/>
    <w:rsid w:val="009B42B5"/>
    <w:rsid w:val="009C15AE"/>
    <w:rsid w:val="009C1CDE"/>
    <w:rsid w:val="009C6535"/>
    <w:rsid w:val="009D0B95"/>
    <w:rsid w:val="009D1755"/>
    <w:rsid w:val="009D272E"/>
    <w:rsid w:val="009D2751"/>
    <w:rsid w:val="009D3D0B"/>
    <w:rsid w:val="009D7BA2"/>
    <w:rsid w:val="009D7BB5"/>
    <w:rsid w:val="009E35D9"/>
    <w:rsid w:val="009E3E0B"/>
    <w:rsid w:val="009E4FB0"/>
    <w:rsid w:val="009F1B43"/>
    <w:rsid w:val="009F5BDD"/>
    <w:rsid w:val="009F5C64"/>
    <w:rsid w:val="00A0512E"/>
    <w:rsid w:val="00A07C19"/>
    <w:rsid w:val="00A12AA6"/>
    <w:rsid w:val="00A14C06"/>
    <w:rsid w:val="00A14C85"/>
    <w:rsid w:val="00A22814"/>
    <w:rsid w:val="00A234D7"/>
    <w:rsid w:val="00A32589"/>
    <w:rsid w:val="00A3614F"/>
    <w:rsid w:val="00A41197"/>
    <w:rsid w:val="00A41F7B"/>
    <w:rsid w:val="00A503FA"/>
    <w:rsid w:val="00A51099"/>
    <w:rsid w:val="00A518AD"/>
    <w:rsid w:val="00A5283C"/>
    <w:rsid w:val="00A60B05"/>
    <w:rsid w:val="00A612EA"/>
    <w:rsid w:val="00A62C18"/>
    <w:rsid w:val="00A663A1"/>
    <w:rsid w:val="00A8070C"/>
    <w:rsid w:val="00A84B16"/>
    <w:rsid w:val="00A850D6"/>
    <w:rsid w:val="00A87E94"/>
    <w:rsid w:val="00A914AD"/>
    <w:rsid w:val="00A93803"/>
    <w:rsid w:val="00A94959"/>
    <w:rsid w:val="00AA4898"/>
    <w:rsid w:val="00AA50A1"/>
    <w:rsid w:val="00AA5BA7"/>
    <w:rsid w:val="00AA627E"/>
    <w:rsid w:val="00AA648B"/>
    <w:rsid w:val="00AA6A64"/>
    <w:rsid w:val="00AA7294"/>
    <w:rsid w:val="00AA7331"/>
    <w:rsid w:val="00AA7C47"/>
    <w:rsid w:val="00AB3590"/>
    <w:rsid w:val="00AC0428"/>
    <w:rsid w:val="00AC0F3E"/>
    <w:rsid w:val="00AC2D9B"/>
    <w:rsid w:val="00AD129E"/>
    <w:rsid w:val="00AD16F8"/>
    <w:rsid w:val="00AD39D1"/>
    <w:rsid w:val="00AD59F8"/>
    <w:rsid w:val="00AD6FFB"/>
    <w:rsid w:val="00AE0055"/>
    <w:rsid w:val="00AE14C6"/>
    <w:rsid w:val="00AE2C22"/>
    <w:rsid w:val="00AE464B"/>
    <w:rsid w:val="00AE4F1A"/>
    <w:rsid w:val="00AE5903"/>
    <w:rsid w:val="00AE684F"/>
    <w:rsid w:val="00AF2003"/>
    <w:rsid w:val="00AF20C3"/>
    <w:rsid w:val="00AF4200"/>
    <w:rsid w:val="00B01C9B"/>
    <w:rsid w:val="00B05216"/>
    <w:rsid w:val="00B060A1"/>
    <w:rsid w:val="00B10299"/>
    <w:rsid w:val="00B1061A"/>
    <w:rsid w:val="00B12429"/>
    <w:rsid w:val="00B140D2"/>
    <w:rsid w:val="00B14B61"/>
    <w:rsid w:val="00B14FCA"/>
    <w:rsid w:val="00B17431"/>
    <w:rsid w:val="00B21AE9"/>
    <w:rsid w:val="00B22178"/>
    <w:rsid w:val="00B24271"/>
    <w:rsid w:val="00B303DC"/>
    <w:rsid w:val="00B32F76"/>
    <w:rsid w:val="00B375DE"/>
    <w:rsid w:val="00B376F9"/>
    <w:rsid w:val="00B40DA9"/>
    <w:rsid w:val="00B44E5A"/>
    <w:rsid w:val="00B45194"/>
    <w:rsid w:val="00B46446"/>
    <w:rsid w:val="00B50598"/>
    <w:rsid w:val="00B52917"/>
    <w:rsid w:val="00B56A37"/>
    <w:rsid w:val="00B60C72"/>
    <w:rsid w:val="00B61F9B"/>
    <w:rsid w:val="00B754FE"/>
    <w:rsid w:val="00B76003"/>
    <w:rsid w:val="00B80D79"/>
    <w:rsid w:val="00B83A9D"/>
    <w:rsid w:val="00B869A9"/>
    <w:rsid w:val="00B87CC6"/>
    <w:rsid w:val="00B90D02"/>
    <w:rsid w:val="00B930AB"/>
    <w:rsid w:val="00B93C2D"/>
    <w:rsid w:val="00B93D50"/>
    <w:rsid w:val="00B95037"/>
    <w:rsid w:val="00B96389"/>
    <w:rsid w:val="00B9664C"/>
    <w:rsid w:val="00B969D8"/>
    <w:rsid w:val="00BA13C5"/>
    <w:rsid w:val="00BA342F"/>
    <w:rsid w:val="00BA6B9A"/>
    <w:rsid w:val="00BB0698"/>
    <w:rsid w:val="00BB39E9"/>
    <w:rsid w:val="00BB4A82"/>
    <w:rsid w:val="00BB4B66"/>
    <w:rsid w:val="00BB517A"/>
    <w:rsid w:val="00BB5657"/>
    <w:rsid w:val="00BB58D6"/>
    <w:rsid w:val="00BB5B5E"/>
    <w:rsid w:val="00BB7202"/>
    <w:rsid w:val="00BC1C4E"/>
    <w:rsid w:val="00BC660C"/>
    <w:rsid w:val="00BC74A6"/>
    <w:rsid w:val="00BD5C6D"/>
    <w:rsid w:val="00BD71CD"/>
    <w:rsid w:val="00BD7DBF"/>
    <w:rsid w:val="00BE1E1C"/>
    <w:rsid w:val="00BE347A"/>
    <w:rsid w:val="00BE40B1"/>
    <w:rsid w:val="00BF4510"/>
    <w:rsid w:val="00BF51DB"/>
    <w:rsid w:val="00BF5C64"/>
    <w:rsid w:val="00C00D2A"/>
    <w:rsid w:val="00C0369C"/>
    <w:rsid w:val="00C041D7"/>
    <w:rsid w:val="00C051EE"/>
    <w:rsid w:val="00C05811"/>
    <w:rsid w:val="00C06C7D"/>
    <w:rsid w:val="00C10593"/>
    <w:rsid w:val="00C109F5"/>
    <w:rsid w:val="00C13CB4"/>
    <w:rsid w:val="00C15FA7"/>
    <w:rsid w:val="00C16A03"/>
    <w:rsid w:val="00C17AD2"/>
    <w:rsid w:val="00C22F74"/>
    <w:rsid w:val="00C240E5"/>
    <w:rsid w:val="00C26658"/>
    <w:rsid w:val="00C31327"/>
    <w:rsid w:val="00C318DE"/>
    <w:rsid w:val="00C3324E"/>
    <w:rsid w:val="00C33822"/>
    <w:rsid w:val="00C361F8"/>
    <w:rsid w:val="00C40567"/>
    <w:rsid w:val="00C41589"/>
    <w:rsid w:val="00C42979"/>
    <w:rsid w:val="00C43090"/>
    <w:rsid w:val="00C44DD5"/>
    <w:rsid w:val="00C46996"/>
    <w:rsid w:val="00C46A5C"/>
    <w:rsid w:val="00C4737A"/>
    <w:rsid w:val="00C47D4D"/>
    <w:rsid w:val="00C50127"/>
    <w:rsid w:val="00C50BD6"/>
    <w:rsid w:val="00C51B6C"/>
    <w:rsid w:val="00C565C3"/>
    <w:rsid w:val="00C63D59"/>
    <w:rsid w:val="00C647EE"/>
    <w:rsid w:val="00C65477"/>
    <w:rsid w:val="00C678A0"/>
    <w:rsid w:val="00C7123E"/>
    <w:rsid w:val="00C71B90"/>
    <w:rsid w:val="00C738E8"/>
    <w:rsid w:val="00C763F4"/>
    <w:rsid w:val="00C7656F"/>
    <w:rsid w:val="00C76E12"/>
    <w:rsid w:val="00C85C26"/>
    <w:rsid w:val="00C914D3"/>
    <w:rsid w:val="00C929DC"/>
    <w:rsid w:val="00C95133"/>
    <w:rsid w:val="00C95979"/>
    <w:rsid w:val="00CA2D4D"/>
    <w:rsid w:val="00CA4021"/>
    <w:rsid w:val="00CB03BD"/>
    <w:rsid w:val="00CB3976"/>
    <w:rsid w:val="00CB5EE1"/>
    <w:rsid w:val="00CC2120"/>
    <w:rsid w:val="00CC7C97"/>
    <w:rsid w:val="00CD151E"/>
    <w:rsid w:val="00CD459D"/>
    <w:rsid w:val="00CD5A03"/>
    <w:rsid w:val="00CE4443"/>
    <w:rsid w:val="00CE4DAF"/>
    <w:rsid w:val="00CE4FB7"/>
    <w:rsid w:val="00CE679D"/>
    <w:rsid w:val="00CF5A8A"/>
    <w:rsid w:val="00CF61FF"/>
    <w:rsid w:val="00CF740D"/>
    <w:rsid w:val="00D02591"/>
    <w:rsid w:val="00D0284F"/>
    <w:rsid w:val="00D03767"/>
    <w:rsid w:val="00D07B5E"/>
    <w:rsid w:val="00D07E2A"/>
    <w:rsid w:val="00D103DE"/>
    <w:rsid w:val="00D10F3D"/>
    <w:rsid w:val="00D13D94"/>
    <w:rsid w:val="00D1787F"/>
    <w:rsid w:val="00D21097"/>
    <w:rsid w:val="00D2437F"/>
    <w:rsid w:val="00D27B14"/>
    <w:rsid w:val="00D31283"/>
    <w:rsid w:val="00D31F8A"/>
    <w:rsid w:val="00D3278B"/>
    <w:rsid w:val="00D3692A"/>
    <w:rsid w:val="00D37B17"/>
    <w:rsid w:val="00D37BB5"/>
    <w:rsid w:val="00D419D7"/>
    <w:rsid w:val="00D44202"/>
    <w:rsid w:val="00D44827"/>
    <w:rsid w:val="00D4485D"/>
    <w:rsid w:val="00D45403"/>
    <w:rsid w:val="00D45AB5"/>
    <w:rsid w:val="00D46BC4"/>
    <w:rsid w:val="00D47784"/>
    <w:rsid w:val="00D52D92"/>
    <w:rsid w:val="00D56467"/>
    <w:rsid w:val="00D62FD9"/>
    <w:rsid w:val="00D63C76"/>
    <w:rsid w:val="00D71993"/>
    <w:rsid w:val="00D72C03"/>
    <w:rsid w:val="00D737A0"/>
    <w:rsid w:val="00D753D0"/>
    <w:rsid w:val="00D756C4"/>
    <w:rsid w:val="00D80262"/>
    <w:rsid w:val="00D80577"/>
    <w:rsid w:val="00D83155"/>
    <w:rsid w:val="00D85039"/>
    <w:rsid w:val="00D851C6"/>
    <w:rsid w:val="00D87906"/>
    <w:rsid w:val="00D91E5C"/>
    <w:rsid w:val="00D9235D"/>
    <w:rsid w:val="00D92524"/>
    <w:rsid w:val="00D96707"/>
    <w:rsid w:val="00D9751C"/>
    <w:rsid w:val="00DA0C4B"/>
    <w:rsid w:val="00DA189D"/>
    <w:rsid w:val="00DA1BB0"/>
    <w:rsid w:val="00DA28C7"/>
    <w:rsid w:val="00DA4656"/>
    <w:rsid w:val="00DA4B84"/>
    <w:rsid w:val="00DA6F38"/>
    <w:rsid w:val="00DA706E"/>
    <w:rsid w:val="00DA7C42"/>
    <w:rsid w:val="00DB4574"/>
    <w:rsid w:val="00DB797A"/>
    <w:rsid w:val="00DC0B64"/>
    <w:rsid w:val="00DC245E"/>
    <w:rsid w:val="00DC284B"/>
    <w:rsid w:val="00DC2B1E"/>
    <w:rsid w:val="00DC5F3D"/>
    <w:rsid w:val="00DC7861"/>
    <w:rsid w:val="00DD0AF1"/>
    <w:rsid w:val="00DD2FDD"/>
    <w:rsid w:val="00DD479A"/>
    <w:rsid w:val="00DD6251"/>
    <w:rsid w:val="00DD6D74"/>
    <w:rsid w:val="00DD7853"/>
    <w:rsid w:val="00DE0532"/>
    <w:rsid w:val="00DF1201"/>
    <w:rsid w:val="00DF31EB"/>
    <w:rsid w:val="00DF5179"/>
    <w:rsid w:val="00DF5263"/>
    <w:rsid w:val="00DF7891"/>
    <w:rsid w:val="00E00922"/>
    <w:rsid w:val="00E12A68"/>
    <w:rsid w:val="00E12B36"/>
    <w:rsid w:val="00E1414B"/>
    <w:rsid w:val="00E14EB3"/>
    <w:rsid w:val="00E210F9"/>
    <w:rsid w:val="00E226A5"/>
    <w:rsid w:val="00E227FC"/>
    <w:rsid w:val="00E24775"/>
    <w:rsid w:val="00E24D35"/>
    <w:rsid w:val="00E250CD"/>
    <w:rsid w:val="00E258E9"/>
    <w:rsid w:val="00E3004B"/>
    <w:rsid w:val="00E33672"/>
    <w:rsid w:val="00E34C90"/>
    <w:rsid w:val="00E45BB2"/>
    <w:rsid w:val="00E461CB"/>
    <w:rsid w:val="00E50CE2"/>
    <w:rsid w:val="00E5436A"/>
    <w:rsid w:val="00E56CE1"/>
    <w:rsid w:val="00E64E88"/>
    <w:rsid w:val="00E650C4"/>
    <w:rsid w:val="00E661C5"/>
    <w:rsid w:val="00E6784F"/>
    <w:rsid w:val="00E708F0"/>
    <w:rsid w:val="00E70B36"/>
    <w:rsid w:val="00E71FD9"/>
    <w:rsid w:val="00E75D55"/>
    <w:rsid w:val="00E83A5C"/>
    <w:rsid w:val="00E84989"/>
    <w:rsid w:val="00E851AC"/>
    <w:rsid w:val="00E85F6D"/>
    <w:rsid w:val="00E87A17"/>
    <w:rsid w:val="00E90BC9"/>
    <w:rsid w:val="00E92B4B"/>
    <w:rsid w:val="00E93518"/>
    <w:rsid w:val="00E93CD3"/>
    <w:rsid w:val="00E95A17"/>
    <w:rsid w:val="00EA04E9"/>
    <w:rsid w:val="00EA09A8"/>
    <w:rsid w:val="00EB1D9B"/>
    <w:rsid w:val="00EB2445"/>
    <w:rsid w:val="00EB39F7"/>
    <w:rsid w:val="00EB494D"/>
    <w:rsid w:val="00EC2CB4"/>
    <w:rsid w:val="00EC36D6"/>
    <w:rsid w:val="00EC43FD"/>
    <w:rsid w:val="00EC5467"/>
    <w:rsid w:val="00EC718C"/>
    <w:rsid w:val="00EC7C40"/>
    <w:rsid w:val="00ED1D62"/>
    <w:rsid w:val="00ED2143"/>
    <w:rsid w:val="00ED2CCE"/>
    <w:rsid w:val="00ED3187"/>
    <w:rsid w:val="00ED6F58"/>
    <w:rsid w:val="00EE3192"/>
    <w:rsid w:val="00EE5BE1"/>
    <w:rsid w:val="00EE5BF9"/>
    <w:rsid w:val="00EE7105"/>
    <w:rsid w:val="00EF0689"/>
    <w:rsid w:val="00EF526B"/>
    <w:rsid w:val="00F010CF"/>
    <w:rsid w:val="00F017A5"/>
    <w:rsid w:val="00F0300C"/>
    <w:rsid w:val="00F05C01"/>
    <w:rsid w:val="00F06B25"/>
    <w:rsid w:val="00F12075"/>
    <w:rsid w:val="00F17B54"/>
    <w:rsid w:val="00F200E4"/>
    <w:rsid w:val="00F21045"/>
    <w:rsid w:val="00F21DD5"/>
    <w:rsid w:val="00F234A3"/>
    <w:rsid w:val="00F34375"/>
    <w:rsid w:val="00F347D8"/>
    <w:rsid w:val="00F406DF"/>
    <w:rsid w:val="00F41652"/>
    <w:rsid w:val="00F457BB"/>
    <w:rsid w:val="00F5045A"/>
    <w:rsid w:val="00F54BE1"/>
    <w:rsid w:val="00F55D03"/>
    <w:rsid w:val="00F71934"/>
    <w:rsid w:val="00F770B7"/>
    <w:rsid w:val="00F7790F"/>
    <w:rsid w:val="00F817B9"/>
    <w:rsid w:val="00F83380"/>
    <w:rsid w:val="00F902B9"/>
    <w:rsid w:val="00F92E72"/>
    <w:rsid w:val="00F94DBE"/>
    <w:rsid w:val="00F95B93"/>
    <w:rsid w:val="00FA0122"/>
    <w:rsid w:val="00FA4888"/>
    <w:rsid w:val="00FA50CB"/>
    <w:rsid w:val="00FA6B47"/>
    <w:rsid w:val="00FA71F1"/>
    <w:rsid w:val="00FB236C"/>
    <w:rsid w:val="00FB6F57"/>
    <w:rsid w:val="00FC3D8C"/>
    <w:rsid w:val="00FD01EF"/>
    <w:rsid w:val="00FD3A4F"/>
    <w:rsid w:val="00FD69C8"/>
    <w:rsid w:val="00FD7AE7"/>
    <w:rsid w:val="00FE2A89"/>
    <w:rsid w:val="00FE684A"/>
    <w:rsid w:val="00FF0A53"/>
    <w:rsid w:val="00FF0D4B"/>
    <w:rsid w:val="00FF0FF5"/>
    <w:rsid w:val="00FF2F18"/>
    <w:rsid w:val="00FF5D46"/>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41FD"/>
  <w15:chartTrackingRefBased/>
  <w15:docId w15:val="{48FBE247-0259-443E-8B6E-F086EAF4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 Jessica</dc:creator>
  <cp:keywords/>
  <dc:description/>
  <cp:lastModifiedBy>Fairbairn, Jessica</cp:lastModifiedBy>
  <cp:revision>2</cp:revision>
  <dcterms:created xsi:type="dcterms:W3CDTF">2016-06-15T14:46:00Z</dcterms:created>
  <dcterms:modified xsi:type="dcterms:W3CDTF">2017-06-06T19:44:00Z</dcterms:modified>
</cp:coreProperties>
</file>